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9C32A" w14:textId="77777777" w:rsidR="00791AD2" w:rsidRDefault="00791AD2" w:rsidP="00791AD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D79C32B" w14:textId="77777777" w:rsidR="00791AD2" w:rsidRDefault="00791AD2" w:rsidP="00791AD2">
      <w:pPr>
        <w:widowControl w:val="0"/>
        <w:pBdr>
          <w:top w:val="nil"/>
          <w:left w:val="nil"/>
          <w:bottom w:val="nil"/>
          <w:right w:val="nil"/>
          <w:between w:val="nil"/>
        </w:pBdr>
        <w:tabs>
          <w:tab w:val="left" w:pos="567"/>
          <w:tab w:val="left" w:pos="851"/>
        </w:tabs>
        <w:jc w:val="center"/>
        <w:rPr>
          <w:b/>
          <w:bCs/>
          <w:caps/>
          <w:szCs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0"/>
      </w:tblGrid>
      <w:tr w:rsidR="00600409" w14:paraId="6D79C32E" w14:textId="77777777" w:rsidTr="003178BE">
        <w:tc>
          <w:tcPr>
            <w:tcW w:w="2448" w:type="dxa"/>
            <w:vAlign w:val="center"/>
          </w:tcPr>
          <w:p w14:paraId="6D79C32C" w14:textId="77777777" w:rsidR="00600409" w:rsidRDefault="00600409" w:rsidP="008478C9">
            <w:pPr>
              <w:jc w:val="both"/>
              <w:rPr>
                <w:b/>
                <w:kern w:val="2"/>
                <w:szCs w:val="24"/>
              </w:rPr>
            </w:pPr>
            <w:r>
              <w:rPr>
                <w:b/>
                <w:kern w:val="2"/>
                <w:szCs w:val="24"/>
              </w:rPr>
              <w:t>Sutarties pavadinimas</w:t>
            </w:r>
          </w:p>
        </w:tc>
        <w:tc>
          <w:tcPr>
            <w:tcW w:w="8179" w:type="dxa"/>
            <w:gridSpan w:val="3"/>
            <w:vAlign w:val="center"/>
          </w:tcPr>
          <w:p w14:paraId="6D79C32D" w14:textId="015974BF" w:rsidR="00600409" w:rsidRPr="003178BE" w:rsidRDefault="004E6F16" w:rsidP="008478C9">
            <w:pPr>
              <w:jc w:val="both"/>
              <w:rPr>
                <w:b/>
                <w:kern w:val="2"/>
                <w:szCs w:val="24"/>
              </w:rPr>
            </w:pPr>
            <w:r w:rsidRPr="004E6F16">
              <w:rPr>
                <w:rFonts w:eastAsia="TimesNewRomanPS-BoldMT"/>
                <w:b/>
                <w:bCs/>
                <w:szCs w:val="24"/>
              </w:rPr>
              <w:t>Patalpų kvalifikavimo paslauga (Nr. 12624)</w:t>
            </w:r>
          </w:p>
        </w:tc>
      </w:tr>
      <w:tr w:rsidR="00600409" w14:paraId="6D79C333" w14:textId="77777777" w:rsidTr="003178BE">
        <w:tc>
          <w:tcPr>
            <w:tcW w:w="2448" w:type="dxa"/>
            <w:vAlign w:val="center"/>
          </w:tcPr>
          <w:p w14:paraId="6D79C32F" w14:textId="77777777" w:rsidR="00600409" w:rsidRDefault="00600409" w:rsidP="008478C9">
            <w:pPr>
              <w:jc w:val="both"/>
              <w:rPr>
                <w:b/>
                <w:kern w:val="2"/>
                <w:szCs w:val="24"/>
              </w:rPr>
            </w:pPr>
            <w:r>
              <w:rPr>
                <w:b/>
                <w:kern w:val="2"/>
                <w:szCs w:val="24"/>
              </w:rPr>
              <w:t>Sutarties data</w:t>
            </w:r>
          </w:p>
        </w:tc>
        <w:tc>
          <w:tcPr>
            <w:tcW w:w="2177" w:type="dxa"/>
            <w:vAlign w:val="center"/>
          </w:tcPr>
          <w:p w14:paraId="6D79C330" w14:textId="77777777" w:rsidR="00600409" w:rsidRDefault="00903AB2" w:rsidP="008478C9">
            <w:pPr>
              <w:jc w:val="both"/>
              <w:rPr>
                <w:kern w:val="2"/>
                <w:szCs w:val="24"/>
              </w:rPr>
            </w:pPr>
            <w:r>
              <w:rPr>
                <w:color w:val="4472C4"/>
                <w:kern w:val="2"/>
                <w:szCs w:val="24"/>
              </w:rPr>
              <w:t>Nurodyti</w:t>
            </w:r>
          </w:p>
        </w:tc>
        <w:tc>
          <w:tcPr>
            <w:tcW w:w="2362" w:type="dxa"/>
            <w:vAlign w:val="center"/>
          </w:tcPr>
          <w:p w14:paraId="6D79C331" w14:textId="77777777" w:rsidR="00600409" w:rsidRDefault="00600409" w:rsidP="008478C9">
            <w:pPr>
              <w:jc w:val="both"/>
              <w:rPr>
                <w:b/>
                <w:kern w:val="2"/>
                <w:szCs w:val="24"/>
              </w:rPr>
            </w:pPr>
            <w:r>
              <w:rPr>
                <w:b/>
                <w:kern w:val="2"/>
                <w:szCs w:val="24"/>
              </w:rPr>
              <w:t>Sutarties numeris</w:t>
            </w:r>
          </w:p>
        </w:tc>
        <w:tc>
          <w:tcPr>
            <w:tcW w:w="3640" w:type="dxa"/>
            <w:vAlign w:val="center"/>
          </w:tcPr>
          <w:p w14:paraId="6D79C332" w14:textId="77777777" w:rsidR="00600409" w:rsidRDefault="00903AB2" w:rsidP="008478C9">
            <w:pPr>
              <w:jc w:val="both"/>
              <w:rPr>
                <w:kern w:val="2"/>
                <w:szCs w:val="24"/>
              </w:rPr>
            </w:pPr>
            <w:r>
              <w:rPr>
                <w:color w:val="4472C4"/>
                <w:kern w:val="2"/>
                <w:szCs w:val="24"/>
              </w:rPr>
              <w:t>Nurodyti</w:t>
            </w:r>
          </w:p>
        </w:tc>
      </w:tr>
    </w:tbl>
    <w:p w14:paraId="6D79C334" w14:textId="77777777" w:rsidR="00027B83" w:rsidRDefault="00027B83" w:rsidP="00791AD2">
      <w:pPr>
        <w:tabs>
          <w:tab w:val="left" w:pos="1605"/>
        </w:tabs>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79"/>
      </w:tblGrid>
      <w:tr w:rsidR="008229BB" w14:paraId="6D79C336" w14:textId="77777777" w:rsidTr="00D94D0A">
        <w:tc>
          <w:tcPr>
            <w:tcW w:w="10627" w:type="dxa"/>
            <w:gridSpan w:val="3"/>
            <w:vAlign w:val="center"/>
          </w:tcPr>
          <w:p w14:paraId="6D79C335" w14:textId="77777777" w:rsidR="008229BB" w:rsidRDefault="008229BB" w:rsidP="008478C9">
            <w:pPr>
              <w:jc w:val="center"/>
              <w:rPr>
                <w:b/>
                <w:kern w:val="2"/>
                <w:szCs w:val="24"/>
              </w:rPr>
            </w:pPr>
            <w:r>
              <w:rPr>
                <w:b/>
                <w:kern w:val="2"/>
                <w:szCs w:val="24"/>
              </w:rPr>
              <w:t>1. SUTARTIES ŠALYS</w:t>
            </w:r>
          </w:p>
        </w:tc>
      </w:tr>
      <w:tr w:rsidR="00903AB2" w14:paraId="6D79C33A" w14:textId="77777777" w:rsidTr="00D94D0A">
        <w:tc>
          <w:tcPr>
            <w:tcW w:w="2808" w:type="dxa"/>
            <w:vMerge w:val="restart"/>
            <w:vAlign w:val="center"/>
          </w:tcPr>
          <w:p w14:paraId="6D79C337" w14:textId="77777777" w:rsidR="00903AB2" w:rsidRDefault="00903AB2" w:rsidP="00903AB2">
            <w:pPr>
              <w:rPr>
                <w:b/>
                <w:kern w:val="2"/>
                <w:szCs w:val="24"/>
              </w:rPr>
            </w:pPr>
            <w:r>
              <w:rPr>
                <w:b/>
                <w:kern w:val="2"/>
                <w:szCs w:val="24"/>
              </w:rPr>
              <w:t>1.1. Pirkėjas</w:t>
            </w:r>
          </w:p>
        </w:tc>
        <w:tc>
          <w:tcPr>
            <w:tcW w:w="3240" w:type="dxa"/>
            <w:vAlign w:val="center"/>
          </w:tcPr>
          <w:p w14:paraId="6D79C338" w14:textId="77777777" w:rsidR="00903AB2" w:rsidRDefault="00903AB2" w:rsidP="00903AB2">
            <w:pPr>
              <w:rPr>
                <w:kern w:val="2"/>
                <w:szCs w:val="24"/>
              </w:rPr>
            </w:pPr>
            <w:r>
              <w:rPr>
                <w:kern w:val="2"/>
                <w:szCs w:val="24"/>
              </w:rPr>
              <w:t>1.1.1. Pavadinimas</w:t>
            </w:r>
          </w:p>
        </w:tc>
        <w:tc>
          <w:tcPr>
            <w:tcW w:w="4579" w:type="dxa"/>
            <w:vAlign w:val="center"/>
          </w:tcPr>
          <w:p w14:paraId="6D79C339" w14:textId="77777777" w:rsidR="00903AB2" w:rsidRDefault="00903AB2" w:rsidP="00903AB2">
            <w:pPr>
              <w:jc w:val="center"/>
              <w:rPr>
                <w:kern w:val="2"/>
                <w:szCs w:val="24"/>
              </w:rPr>
            </w:pPr>
            <w:r w:rsidRPr="00B77CEE">
              <w:rPr>
                <w:szCs w:val="24"/>
              </w:rPr>
              <w:t>Viešoji įstaiga Vilniaus universiteto ligoninė Santaros klinikos</w:t>
            </w:r>
          </w:p>
        </w:tc>
      </w:tr>
      <w:tr w:rsidR="00903AB2" w14:paraId="6D79C33E" w14:textId="77777777" w:rsidTr="00D94D0A">
        <w:tc>
          <w:tcPr>
            <w:tcW w:w="2808" w:type="dxa"/>
            <w:vMerge/>
            <w:vAlign w:val="center"/>
          </w:tcPr>
          <w:p w14:paraId="6D79C33B" w14:textId="77777777" w:rsidR="00903AB2" w:rsidRDefault="00903AB2" w:rsidP="00903AB2">
            <w:pPr>
              <w:rPr>
                <w:kern w:val="2"/>
                <w:szCs w:val="24"/>
              </w:rPr>
            </w:pPr>
          </w:p>
        </w:tc>
        <w:tc>
          <w:tcPr>
            <w:tcW w:w="3240" w:type="dxa"/>
            <w:vAlign w:val="center"/>
          </w:tcPr>
          <w:p w14:paraId="6D79C33C" w14:textId="77777777" w:rsidR="00903AB2" w:rsidRDefault="00903AB2" w:rsidP="00903AB2">
            <w:pPr>
              <w:rPr>
                <w:kern w:val="2"/>
                <w:szCs w:val="24"/>
              </w:rPr>
            </w:pPr>
            <w:r>
              <w:rPr>
                <w:kern w:val="2"/>
                <w:szCs w:val="24"/>
              </w:rPr>
              <w:t>1.1.2. Juridinio asmens kodas</w:t>
            </w:r>
          </w:p>
        </w:tc>
        <w:tc>
          <w:tcPr>
            <w:tcW w:w="4579" w:type="dxa"/>
            <w:vAlign w:val="center"/>
          </w:tcPr>
          <w:p w14:paraId="6D79C33D" w14:textId="77777777" w:rsidR="00903AB2" w:rsidRDefault="00903AB2" w:rsidP="00903AB2">
            <w:pPr>
              <w:jc w:val="center"/>
              <w:rPr>
                <w:kern w:val="2"/>
                <w:szCs w:val="24"/>
              </w:rPr>
            </w:pPr>
            <w:r w:rsidRPr="00B77CEE">
              <w:rPr>
                <w:szCs w:val="24"/>
              </w:rPr>
              <w:t>124364561</w:t>
            </w:r>
          </w:p>
        </w:tc>
      </w:tr>
      <w:tr w:rsidR="00903AB2" w14:paraId="6D79C342" w14:textId="77777777" w:rsidTr="00D94D0A">
        <w:tc>
          <w:tcPr>
            <w:tcW w:w="2808" w:type="dxa"/>
            <w:vMerge/>
            <w:vAlign w:val="center"/>
          </w:tcPr>
          <w:p w14:paraId="6D79C33F" w14:textId="77777777" w:rsidR="00903AB2" w:rsidRDefault="00903AB2" w:rsidP="00903AB2">
            <w:pPr>
              <w:rPr>
                <w:kern w:val="2"/>
                <w:szCs w:val="24"/>
              </w:rPr>
            </w:pPr>
          </w:p>
        </w:tc>
        <w:tc>
          <w:tcPr>
            <w:tcW w:w="3240" w:type="dxa"/>
            <w:vAlign w:val="center"/>
          </w:tcPr>
          <w:p w14:paraId="6D79C340" w14:textId="77777777" w:rsidR="00903AB2" w:rsidRDefault="00903AB2" w:rsidP="00903AB2">
            <w:pPr>
              <w:rPr>
                <w:kern w:val="2"/>
                <w:szCs w:val="24"/>
              </w:rPr>
            </w:pPr>
            <w:r>
              <w:rPr>
                <w:kern w:val="2"/>
                <w:szCs w:val="24"/>
              </w:rPr>
              <w:t>1.1.3. Adresas</w:t>
            </w:r>
          </w:p>
        </w:tc>
        <w:tc>
          <w:tcPr>
            <w:tcW w:w="4579" w:type="dxa"/>
            <w:vAlign w:val="center"/>
          </w:tcPr>
          <w:p w14:paraId="6D79C341" w14:textId="77777777" w:rsidR="00903AB2" w:rsidRDefault="00903AB2" w:rsidP="00903AB2">
            <w:pPr>
              <w:jc w:val="center"/>
              <w:rPr>
                <w:kern w:val="2"/>
                <w:szCs w:val="24"/>
              </w:rPr>
            </w:pPr>
            <w:r w:rsidRPr="00B77CEE">
              <w:rPr>
                <w:szCs w:val="24"/>
              </w:rPr>
              <w:t>Santariškių g. 2, LT-08406 Vilnius</w:t>
            </w:r>
          </w:p>
        </w:tc>
      </w:tr>
      <w:tr w:rsidR="00903AB2" w14:paraId="6D79C346" w14:textId="77777777" w:rsidTr="00D94D0A">
        <w:tc>
          <w:tcPr>
            <w:tcW w:w="2808" w:type="dxa"/>
            <w:vMerge/>
            <w:vAlign w:val="center"/>
          </w:tcPr>
          <w:p w14:paraId="6D79C343" w14:textId="77777777" w:rsidR="00903AB2" w:rsidRDefault="00903AB2" w:rsidP="00903AB2">
            <w:pPr>
              <w:rPr>
                <w:kern w:val="2"/>
                <w:szCs w:val="24"/>
              </w:rPr>
            </w:pPr>
          </w:p>
        </w:tc>
        <w:tc>
          <w:tcPr>
            <w:tcW w:w="3240" w:type="dxa"/>
            <w:vAlign w:val="center"/>
          </w:tcPr>
          <w:p w14:paraId="6D79C344" w14:textId="77777777" w:rsidR="00903AB2" w:rsidRDefault="00903AB2" w:rsidP="00903AB2">
            <w:pPr>
              <w:rPr>
                <w:kern w:val="2"/>
                <w:szCs w:val="24"/>
              </w:rPr>
            </w:pPr>
            <w:r>
              <w:rPr>
                <w:kern w:val="2"/>
                <w:szCs w:val="24"/>
              </w:rPr>
              <w:t>1.1.4. PVM mokėtojo kodas</w:t>
            </w:r>
          </w:p>
        </w:tc>
        <w:tc>
          <w:tcPr>
            <w:tcW w:w="4579" w:type="dxa"/>
            <w:vAlign w:val="center"/>
          </w:tcPr>
          <w:p w14:paraId="6D79C345" w14:textId="77777777" w:rsidR="00903AB2" w:rsidRDefault="00903AB2" w:rsidP="00903AB2">
            <w:pPr>
              <w:jc w:val="center"/>
              <w:rPr>
                <w:kern w:val="2"/>
                <w:szCs w:val="24"/>
              </w:rPr>
            </w:pPr>
            <w:r w:rsidRPr="00B77CEE">
              <w:rPr>
                <w:szCs w:val="24"/>
              </w:rPr>
              <w:t>LT243645610</w:t>
            </w:r>
          </w:p>
        </w:tc>
      </w:tr>
      <w:tr w:rsidR="00903AB2" w14:paraId="6D79C34A" w14:textId="77777777" w:rsidTr="00D94D0A">
        <w:tc>
          <w:tcPr>
            <w:tcW w:w="2808" w:type="dxa"/>
            <w:vMerge/>
            <w:vAlign w:val="center"/>
          </w:tcPr>
          <w:p w14:paraId="6D79C347" w14:textId="77777777" w:rsidR="00903AB2" w:rsidRDefault="00903AB2" w:rsidP="00903AB2">
            <w:pPr>
              <w:rPr>
                <w:kern w:val="2"/>
                <w:szCs w:val="24"/>
              </w:rPr>
            </w:pPr>
          </w:p>
        </w:tc>
        <w:tc>
          <w:tcPr>
            <w:tcW w:w="3240" w:type="dxa"/>
            <w:vAlign w:val="center"/>
          </w:tcPr>
          <w:p w14:paraId="6D79C348" w14:textId="77777777" w:rsidR="00903AB2" w:rsidRDefault="00903AB2" w:rsidP="00903AB2">
            <w:pPr>
              <w:rPr>
                <w:kern w:val="2"/>
                <w:szCs w:val="24"/>
              </w:rPr>
            </w:pPr>
            <w:r>
              <w:rPr>
                <w:kern w:val="2"/>
                <w:szCs w:val="24"/>
              </w:rPr>
              <w:t>1.1.5. Atsiskaitomoji sąskaita</w:t>
            </w:r>
          </w:p>
        </w:tc>
        <w:tc>
          <w:tcPr>
            <w:tcW w:w="4579" w:type="dxa"/>
            <w:vAlign w:val="center"/>
          </w:tcPr>
          <w:p w14:paraId="6D79C349" w14:textId="77777777" w:rsidR="00903AB2" w:rsidRDefault="00903AB2" w:rsidP="00903AB2">
            <w:pPr>
              <w:jc w:val="center"/>
              <w:rPr>
                <w:kern w:val="2"/>
                <w:szCs w:val="24"/>
              </w:rPr>
            </w:pPr>
            <w:r>
              <w:rPr>
                <w:szCs w:val="24"/>
              </w:rPr>
              <w:t>LT71 7300 0100 0249 2260</w:t>
            </w:r>
          </w:p>
        </w:tc>
      </w:tr>
      <w:tr w:rsidR="00903AB2" w14:paraId="6D79C34E" w14:textId="77777777" w:rsidTr="00D94D0A">
        <w:tc>
          <w:tcPr>
            <w:tcW w:w="2808" w:type="dxa"/>
            <w:vMerge/>
            <w:vAlign w:val="center"/>
          </w:tcPr>
          <w:p w14:paraId="6D79C34B" w14:textId="77777777" w:rsidR="00903AB2" w:rsidRDefault="00903AB2" w:rsidP="00903AB2">
            <w:pPr>
              <w:rPr>
                <w:kern w:val="2"/>
                <w:szCs w:val="24"/>
              </w:rPr>
            </w:pPr>
          </w:p>
        </w:tc>
        <w:tc>
          <w:tcPr>
            <w:tcW w:w="3240" w:type="dxa"/>
            <w:vAlign w:val="center"/>
          </w:tcPr>
          <w:p w14:paraId="6D79C34C" w14:textId="77777777" w:rsidR="00903AB2" w:rsidRDefault="00903AB2" w:rsidP="00903AB2">
            <w:pPr>
              <w:rPr>
                <w:kern w:val="2"/>
                <w:szCs w:val="24"/>
              </w:rPr>
            </w:pPr>
            <w:r>
              <w:rPr>
                <w:kern w:val="2"/>
                <w:szCs w:val="24"/>
              </w:rPr>
              <w:t>1.1.6. Bankas, banko kodas</w:t>
            </w:r>
          </w:p>
        </w:tc>
        <w:tc>
          <w:tcPr>
            <w:tcW w:w="4579" w:type="dxa"/>
            <w:vAlign w:val="center"/>
          </w:tcPr>
          <w:p w14:paraId="6D79C34D" w14:textId="77777777" w:rsidR="00903AB2" w:rsidRDefault="00903AB2" w:rsidP="00903AB2">
            <w:pPr>
              <w:jc w:val="center"/>
              <w:rPr>
                <w:kern w:val="2"/>
                <w:szCs w:val="24"/>
              </w:rPr>
            </w:pPr>
            <w:r w:rsidRPr="00B77CEE">
              <w:rPr>
                <w:szCs w:val="24"/>
              </w:rPr>
              <w:t>AB „Swedbank“,  73000</w:t>
            </w:r>
          </w:p>
        </w:tc>
      </w:tr>
      <w:tr w:rsidR="00903AB2" w14:paraId="6D79C352" w14:textId="77777777" w:rsidTr="00D94D0A">
        <w:tc>
          <w:tcPr>
            <w:tcW w:w="2808" w:type="dxa"/>
            <w:vMerge/>
            <w:vAlign w:val="center"/>
          </w:tcPr>
          <w:p w14:paraId="6D79C34F" w14:textId="77777777" w:rsidR="00903AB2" w:rsidRDefault="00903AB2" w:rsidP="00903AB2">
            <w:pPr>
              <w:rPr>
                <w:kern w:val="2"/>
                <w:szCs w:val="24"/>
              </w:rPr>
            </w:pPr>
          </w:p>
        </w:tc>
        <w:tc>
          <w:tcPr>
            <w:tcW w:w="3240" w:type="dxa"/>
            <w:vAlign w:val="center"/>
          </w:tcPr>
          <w:p w14:paraId="6D79C350" w14:textId="77777777" w:rsidR="00903AB2" w:rsidRDefault="00903AB2" w:rsidP="00903AB2">
            <w:pPr>
              <w:rPr>
                <w:kern w:val="2"/>
                <w:szCs w:val="24"/>
              </w:rPr>
            </w:pPr>
            <w:r>
              <w:rPr>
                <w:kern w:val="2"/>
                <w:szCs w:val="24"/>
              </w:rPr>
              <w:t>1.1.7. Telefonas</w:t>
            </w:r>
          </w:p>
        </w:tc>
        <w:tc>
          <w:tcPr>
            <w:tcW w:w="4579" w:type="dxa"/>
            <w:vAlign w:val="center"/>
          </w:tcPr>
          <w:p w14:paraId="6D79C351" w14:textId="77777777" w:rsidR="00903AB2" w:rsidRDefault="00903AB2" w:rsidP="00903AB2">
            <w:pPr>
              <w:jc w:val="center"/>
              <w:rPr>
                <w:kern w:val="2"/>
                <w:szCs w:val="24"/>
              </w:rPr>
            </w:pPr>
            <w:r w:rsidRPr="00B77CEE">
              <w:rPr>
                <w:szCs w:val="24"/>
              </w:rPr>
              <w:t>+370 5 236 5000</w:t>
            </w:r>
          </w:p>
        </w:tc>
      </w:tr>
      <w:tr w:rsidR="00903AB2" w14:paraId="6D79C356" w14:textId="77777777" w:rsidTr="00D94D0A">
        <w:tc>
          <w:tcPr>
            <w:tcW w:w="2808" w:type="dxa"/>
            <w:vMerge/>
            <w:vAlign w:val="center"/>
          </w:tcPr>
          <w:p w14:paraId="6D79C353" w14:textId="77777777" w:rsidR="00903AB2" w:rsidRDefault="00903AB2" w:rsidP="00903AB2">
            <w:pPr>
              <w:rPr>
                <w:kern w:val="2"/>
                <w:szCs w:val="24"/>
              </w:rPr>
            </w:pPr>
          </w:p>
        </w:tc>
        <w:tc>
          <w:tcPr>
            <w:tcW w:w="3240" w:type="dxa"/>
            <w:vAlign w:val="center"/>
          </w:tcPr>
          <w:p w14:paraId="6D79C354" w14:textId="77777777" w:rsidR="00903AB2" w:rsidRDefault="00903AB2" w:rsidP="00903AB2">
            <w:pPr>
              <w:rPr>
                <w:kern w:val="2"/>
                <w:szCs w:val="24"/>
              </w:rPr>
            </w:pPr>
            <w:r>
              <w:rPr>
                <w:kern w:val="2"/>
                <w:szCs w:val="24"/>
              </w:rPr>
              <w:t>1.1.8. El. paštas</w:t>
            </w:r>
          </w:p>
        </w:tc>
        <w:tc>
          <w:tcPr>
            <w:tcW w:w="4579" w:type="dxa"/>
            <w:vAlign w:val="center"/>
          </w:tcPr>
          <w:p w14:paraId="6D79C355" w14:textId="77777777" w:rsidR="00903AB2" w:rsidRDefault="00903AB2" w:rsidP="00903AB2">
            <w:pPr>
              <w:jc w:val="center"/>
              <w:rPr>
                <w:kern w:val="2"/>
                <w:szCs w:val="24"/>
              </w:rPr>
            </w:pPr>
            <w:hyperlink r:id="rId11" w:history="1">
              <w:r w:rsidRPr="00B77CEE">
                <w:rPr>
                  <w:rStyle w:val="Hipersaitas"/>
                  <w:kern w:val="2"/>
                  <w:szCs w:val="24"/>
                </w:rPr>
                <w:t>info@santa.lt</w:t>
              </w:r>
            </w:hyperlink>
            <w:r w:rsidRPr="00B77CEE">
              <w:rPr>
                <w:kern w:val="2"/>
                <w:szCs w:val="24"/>
              </w:rPr>
              <w:t xml:space="preserve"> </w:t>
            </w:r>
          </w:p>
        </w:tc>
      </w:tr>
      <w:tr w:rsidR="00903AB2" w14:paraId="6D79C35A" w14:textId="77777777" w:rsidTr="00D94D0A">
        <w:tc>
          <w:tcPr>
            <w:tcW w:w="2808" w:type="dxa"/>
            <w:vMerge/>
            <w:vAlign w:val="center"/>
          </w:tcPr>
          <w:p w14:paraId="6D79C357" w14:textId="77777777" w:rsidR="00903AB2" w:rsidRDefault="00903AB2" w:rsidP="00903AB2">
            <w:pPr>
              <w:rPr>
                <w:kern w:val="2"/>
                <w:szCs w:val="24"/>
              </w:rPr>
            </w:pPr>
          </w:p>
        </w:tc>
        <w:tc>
          <w:tcPr>
            <w:tcW w:w="3240" w:type="dxa"/>
            <w:vAlign w:val="center"/>
          </w:tcPr>
          <w:p w14:paraId="6D79C358" w14:textId="77777777" w:rsidR="00903AB2" w:rsidRDefault="00903AB2" w:rsidP="00903AB2">
            <w:pPr>
              <w:rPr>
                <w:kern w:val="2"/>
                <w:szCs w:val="24"/>
              </w:rPr>
            </w:pPr>
            <w:r>
              <w:rPr>
                <w:kern w:val="2"/>
                <w:szCs w:val="24"/>
              </w:rPr>
              <w:t>1.1.9. Šalies atstovas</w:t>
            </w:r>
          </w:p>
        </w:tc>
        <w:tc>
          <w:tcPr>
            <w:tcW w:w="4579" w:type="dxa"/>
            <w:vAlign w:val="center"/>
          </w:tcPr>
          <w:p w14:paraId="6D79C359" w14:textId="77777777" w:rsidR="00903AB2" w:rsidRDefault="00903AB2" w:rsidP="00903AB2">
            <w:pPr>
              <w:jc w:val="center"/>
              <w:rPr>
                <w:kern w:val="2"/>
                <w:szCs w:val="24"/>
              </w:rPr>
            </w:pPr>
            <w:r w:rsidRPr="00B77CEE">
              <w:rPr>
                <w:kern w:val="2"/>
                <w:szCs w:val="24"/>
              </w:rPr>
              <w:t>Generalinis direktorius Tomas Jovaiša</w:t>
            </w:r>
          </w:p>
        </w:tc>
      </w:tr>
      <w:tr w:rsidR="00903AB2" w14:paraId="6D79C35E" w14:textId="77777777" w:rsidTr="00D94D0A">
        <w:tc>
          <w:tcPr>
            <w:tcW w:w="2808" w:type="dxa"/>
            <w:vMerge/>
            <w:vAlign w:val="center"/>
          </w:tcPr>
          <w:p w14:paraId="6D79C35B" w14:textId="77777777" w:rsidR="00903AB2" w:rsidRDefault="00903AB2" w:rsidP="00903AB2">
            <w:pPr>
              <w:rPr>
                <w:kern w:val="2"/>
                <w:szCs w:val="24"/>
              </w:rPr>
            </w:pPr>
          </w:p>
        </w:tc>
        <w:tc>
          <w:tcPr>
            <w:tcW w:w="3240" w:type="dxa"/>
            <w:vAlign w:val="center"/>
          </w:tcPr>
          <w:p w14:paraId="6D79C35C" w14:textId="77777777" w:rsidR="00903AB2" w:rsidRDefault="00903AB2" w:rsidP="00903AB2">
            <w:pPr>
              <w:rPr>
                <w:kern w:val="2"/>
                <w:szCs w:val="24"/>
              </w:rPr>
            </w:pPr>
            <w:r>
              <w:rPr>
                <w:kern w:val="2"/>
                <w:szCs w:val="24"/>
              </w:rPr>
              <w:t>1.1.10. Atstovavimo pagrindas</w:t>
            </w:r>
          </w:p>
        </w:tc>
        <w:tc>
          <w:tcPr>
            <w:tcW w:w="4579" w:type="dxa"/>
            <w:vAlign w:val="center"/>
          </w:tcPr>
          <w:p w14:paraId="6D79C35D" w14:textId="77777777" w:rsidR="00903AB2" w:rsidRDefault="00903AB2" w:rsidP="00903AB2">
            <w:pPr>
              <w:jc w:val="center"/>
              <w:rPr>
                <w:kern w:val="2"/>
                <w:szCs w:val="24"/>
              </w:rPr>
            </w:pPr>
            <w:r w:rsidRPr="00B77CEE">
              <w:rPr>
                <w:kern w:val="2"/>
                <w:szCs w:val="24"/>
              </w:rPr>
              <w:t>VšĮ Vilniaus universiteto ligoninės Santaros klinikų įstatai</w:t>
            </w:r>
          </w:p>
        </w:tc>
      </w:tr>
      <w:tr w:rsidR="00903AB2" w14:paraId="6D79C364" w14:textId="77777777" w:rsidTr="00D94D0A">
        <w:tc>
          <w:tcPr>
            <w:tcW w:w="2808" w:type="dxa"/>
            <w:vMerge w:val="restart"/>
            <w:vAlign w:val="center"/>
          </w:tcPr>
          <w:p w14:paraId="6D79C35F" w14:textId="77777777" w:rsidR="00903AB2" w:rsidRDefault="00903AB2" w:rsidP="00903AB2">
            <w:pPr>
              <w:rPr>
                <w:b/>
                <w:kern w:val="2"/>
                <w:szCs w:val="24"/>
              </w:rPr>
            </w:pPr>
            <w:r>
              <w:rPr>
                <w:b/>
                <w:kern w:val="2"/>
                <w:szCs w:val="24"/>
              </w:rPr>
              <w:t>1.2. Tiekėjas</w:t>
            </w:r>
          </w:p>
          <w:p w14:paraId="6D79C360" w14:textId="77777777" w:rsidR="00903AB2" w:rsidRDefault="00903AB2" w:rsidP="00903AB2">
            <w:pPr>
              <w:rPr>
                <w:color w:val="4472C4"/>
                <w:kern w:val="2"/>
                <w:szCs w:val="24"/>
              </w:rPr>
            </w:pPr>
            <w:r>
              <w:rPr>
                <w:color w:val="4472C4"/>
                <w:kern w:val="2"/>
                <w:szCs w:val="24"/>
              </w:rPr>
              <w:t>(jei Tiekėjas yra fizinis asmuo, skiltys atitinkamai pakoreguojamos.</w:t>
            </w:r>
          </w:p>
          <w:p w14:paraId="6D79C361" w14:textId="77777777" w:rsidR="00903AB2" w:rsidRDefault="00903AB2" w:rsidP="00903AB2">
            <w:pPr>
              <w:rPr>
                <w:b/>
                <w:kern w:val="2"/>
                <w:szCs w:val="24"/>
              </w:rPr>
            </w:pPr>
            <w:r>
              <w:rPr>
                <w:color w:val="4472C4"/>
                <w:kern w:val="2"/>
                <w:szCs w:val="24"/>
              </w:rPr>
              <w:t>Jei Tiekėjas yra tiekėjų grupė, skiltys pildomos įterpiant kiekvieno grupės nario informaciją)</w:t>
            </w:r>
          </w:p>
        </w:tc>
        <w:tc>
          <w:tcPr>
            <w:tcW w:w="3240" w:type="dxa"/>
            <w:vAlign w:val="center"/>
          </w:tcPr>
          <w:p w14:paraId="6D79C362" w14:textId="77777777" w:rsidR="00903AB2" w:rsidRDefault="00903AB2" w:rsidP="00903AB2">
            <w:pPr>
              <w:rPr>
                <w:kern w:val="2"/>
                <w:szCs w:val="24"/>
              </w:rPr>
            </w:pPr>
            <w:r>
              <w:rPr>
                <w:kern w:val="2"/>
                <w:szCs w:val="24"/>
              </w:rPr>
              <w:t>1.2.1. Pavadinimas</w:t>
            </w:r>
          </w:p>
        </w:tc>
        <w:tc>
          <w:tcPr>
            <w:tcW w:w="4579" w:type="dxa"/>
            <w:vAlign w:val="center"/>
          </w:tcPr>
          <w:p w14:paraId="6D79C363" w14:textId="77777777" w:rsidR="00903AB2" w:rsidRDefault="00903AB2" w:rsidP="00903AB2">
            <w:pPr>
              <w:jc w:val="center"/>
              <w:rPr>
                <w:kern w:val="2"/>
                <w:szCs w:val="24"/>
              </w:rPr>
            </w:pPr>
            <w:r>
              <w:rPr>
                <w:color w:val="4472C4"/>
                <w:kern w:val="2"/>
                <w:szCs w:val="24"/>
              </w:rPr>
              <w:t>Nurodyti</w:t>
            </w:r>
          </w:p>
        </w:tc>
      </w:tr>
      <w:tr w:rsidR="00903AB2" w14:paraId="6D79C368" w14:textId="77777777" w:rsidTr="00D94D0A">
        <w:tc>
          <w:tcPr>
            <w:tcW w:w="2808" w:type="dxa"/>
            <w:vMerge/>
            <w:vAlign w:val="center"/>
          </w:tcPr>
          <w:p w14:paraId="6D79C365" w14:textId="77777777" w:rsidR="00903AB2" w:rsidRDefault="00903AB2" w:rsidP="00903AB2">
            <w:pPr>
              <w:rPr>
                <w:b/>
                <w:kern w:val="2"/>
                <w:szCs w:val="24"/>
              </w:rPr>
            </w:pPr>
          </w:p>
        </w:tc>
        <w:tc>
          <w:tcPr>
            <w:tcW w:w="3240" w:type="dxa"/>
            <w:vAlign w:val="center"/>
          </w:tcPr>
          <w:p w14:paraId="6D79C366" w14:textId="77777777" w:rsidR="00903AB2" w:rsidRDefault="00903AB2" w:rsidP="00903AB2">
            <w:pPr>
              <w:rPr>
                <w:kern w:val="2"/>
                <w:szCs w:val="24"/>
              </w:rPr>
            </w:pPr>
            <w:r>
              <w:rPr>
                <w:kern w:val="2"/>
                <w:szCs w:val="24"/>
              </w:rPr>
              <w:t>1.2.2. Juridinio asmens kodas</w:t>
            </w:r>
          </w:p>
        </w:tc>
        <w:tc>
          <w:tcPr>
            <w:tcW w:w="4579" w:type="dxa"/>
            <w:vAlign w:val="center"/>
          </w:tcPr>
          <w:p w14:paraId="6D79C367" w14:textId="77777777" w:rsidR="00903AB2" w:rsidRDefault="00903AB2" w:rsidP="00903AB2">
            <w:pPr>
              <w:jc w:val="center"/>
              <w:rPr>
                <w:kern w:val="2"/>
                <w:szCs w:val="24"/>
              </w:rPr>
            </w:pPr>
            <w:r>
              <w:rPr>
                <w:color w:val="4472C4"/>
                <w:kern w:val="2"/>
                <w:szCs w:val="24"/>
              </w:rPr>
              <w:t>Nurodyti</w:t>
            </w:r>
          </w:p>
        </w:tc>
      </w:tr>
      <w:tr w:rsidR="00903AB2" w14:paraId="6D79C36C" w14:textId="77777777" w:rsidTr="00D94D0A">
        <w:tc>
          <w:tcPr>
            <w:tcW w:w="2808" w:type="dxa"/>
            <w:vMerge/>
            <w:vAlign w:val="center"/>
          </w:tcPr>
          <w:p w14:paraId="6D79C369" w14:textId="77777777" w:rsidR="00903AB2" w:rsidRDefault="00903AB2" w:rsidP="00903AB2">
            <w:pPr>
              <w:rPr>
                <w:b/>
                <w:kern w:val="2"/>
                <w:szCs w:val="24"/>
              </w:rPr>
            </w:pPr>
          </w:p>
        </w:tc>
        <w:tc>
          <w:tcPr>
            <w:tcW w:w="3240" w:type="dxa"/>
            <w:vAlign w:val="center"/>
          </w:tcPr>
          <w:p w14:paraId="6D79C36A" w14:textId="77777777" w:rsidR="00903AB2" w:rsidRDefault="00903AB2" w:rsidP="00903AB2">
            <w:pPr>
              <w:rPr>
                <w:kern w:val="2"/>
                <w:szCs w:val="24"/>
              </w:rPr>
            </w:pPr>
            <w:r>
              <w:rPr>
                <w:kern w:val="2"/>
                <w:szCs w:val="24"/>
              </w:rPr>
              <w:t>1.2.3. Adresas</w:t>
            </w:r>
          </w:p>
        </w:tc>
        <w:tc>
          <w:tcPr>
            <w:tcW w:w="4579" w:type="dxa"/>
            <w:vAlign w:val="center"/>
          </w:tcPr>
          <w:p w14:paraId="6D79C36B" w14:textId="77777777" w:rsidR="00903AB2" w:rsidRDefault="00903AB2" w:rsidP="00903AB2">
            <w:pPr>
              <w:jc w:val="center"/>
              <w:rPr>
                <w:kern w:val="2"/>
                <w:szCs w:val="24"/>
              </w:rPr>
            </w:pPr>
            <w:r>
              <w:rPr>
                <w:color w:val="4472C4"/>
                <w:kern w:val="2"/>
                <w:szCs w:val="24"/>
              </w:rPr>
              <w:t>Nurodyti</w:t>
            </w:r>
          </w:p>
        </w:tc>
      </w:tr>
      <w:tr w:rsidR="00903AB2" w14:paraId="6D79C370" w14:textId="77777777" w:rsidTr="00D94D0A">
        <w:tc>
          <w:tcPr>
            <w:tcW w:w="2808" w:type="dxa"/>
            <w:vMerge/>
            <w:vAlign w:val="center"/>
          </w:tcPr>
          <w:p w14:paraId="6D79C36D" w14:textId="77777777" w:rsidR="00903AB2" w:rsidRDefault="00903AB2" w:rsidP="00903AB2">
            <w:pPr>
              <w:rPr>
                <w:b/>
                <w:kern w:val="2"/>
                <w:szCs w:val="24"/>
              </w:rPr>
            </w:pPr>
          </w:p>
        </w:tc>
        <w:tc>
          <w:tcPr>
            <w:tcW w:w="3240" w:type="dxa"/>
            <w:vAlign w:val="center"/>
          </w:tcPr>
          <w:p w14:paraId="6D79C36E" w14:textId="77777777" w:rsidR="00903AB2" w:rsidRDefault="00903AB2" w:rsidP="00903AB2">
            <w:pPr>
              <w:rPr>
                <w:kern w:val="2"/>
                <w:szCs w:val="24"/>
              </w:rPr>
            </w:pPr>
            <w:r>
              <w:rPr>
                <w:kern w:val="2"/>
                <w:szCs w:val="24"/>
              </w:rPr>
              <w:t>1.2.4. PVM mokėtojo kodas</w:t>
            </w:r>
          </w:p>
        </w:tc>
        <w:tc>
          <w:tcPr>
            <w:tcW w:w="4579" w:type="dxa"/>
            <w:vAlign w:val="center"/>
          </w:tcPr>
          <w:p w14:paraId="6D79C36F" w14:textId="77777777" w:rsidR="00903AB2" w:rsidRDefault="00903AB2" w:rsidP="00903AB2">
            <w:pPr>
              <w:jc w:val="center"/>
              <w:rPr>
                <w:kern w:val="2"/>
                <w:szCs w:val="24"/>
              </w:rPr>
            </w:pPr>
            <w:r>
              <w:rPr>
                <w:color w:val="4472C4"/>
                <w:kern w:val="2"/>
                <w:szCs w:val="24"/>
              </w:rPr>
              <w:t>Nurodyti</w:t>
            </w:r>
          </w:p>
        </w:tc>
      </w:tr>
      <w:tr w:rsidR="00903AB2" w14:paraId="6D79C374" w14:textId="77777777" w:rsidTr="00D94D0A">
        <w:tc>
          <w:tcPr>
            <w:tcW w:w="2808" w:type="dxa"/>
            <w:vMerge/>
            <w:vAlign w:val="center"/>
          </w:tcPr>
          <w:p w14:paraId="6D79C371" w14:textId="77777777" w:rsidR="00903AB2" w:rsidRDefault="00903AB2" w:rsidP="00903AB2">
            <w:pPr>
              <w:rPr>
                <w:b/>
                <w:kern w:val="2"/>
                <w:szCs w:val="24"/>
              </w:rPr>
            </w:pPr>
          </w:p>
        </w:tc>
        <w:tc>
          <w:tcPr>
            <w:tcW w:w="3240" w:type="dxa"/>
            <w:vAlign w:val="center"/>
          </w:tcPr>
          <w:p w14:paraId="6D79C372" w14:textId="77777777" w:rsidR="00903AB2" w:rsidRDefault="00903AB2" w:rsidP="00903AB2">
            <w:pPr>
              <w:rPr>
                <w:kern w:val="2"/>
                <w:szCs w:val="24"/>
              </w:rPr>
            </w:pPr>
            <w:r>
              <w:rPr>
                <w:kern w:val="2"/>
                <w:szCs w:val="24"/>
              </w:rPr>
              <w:t>1.2.5. Atsiskaitomoji sąskaita</w:t>
            </w:r>
          </w:p>
        </w:tc>
        <w:tc>
          <w:tcPr>
            <w:tcW w:w="4579" w:type="dxa"/>
            <w:vAlign w:val="center"/>
          </w:tcPr>
          <w:p w14:paraId="6D79C373" w14:textId="77777777" w:rsidR="00903AB2" w:rsidRDefault="00903AB2" w:rsidP="00903AB2">
            <w:pPr>
              <w:jc w:val="center"/>
              <w:rPr>
                <w:kern w:val="2"/>
                <w:szCs w:val="24"/>
              </w:rPr>
            </w:pPr>
            <w:r>
              <w:rPr>
                <w:color w:val="4472C4"/>
                <w:kern w:val="2"/>
                <w:szCs w:val="24"/>
              </w:rPr>
              <w:t>Nurodyti</w:t>
            </w:r>
          </w:p>
        </w:tc>
      </w:tr>
      <w:tr w:rsidR="00903AB2" w14:paraId="6D79C378" w14:textId="77777777" w:rsidTr="00D94D0A">
        <w:tc>
          <w:tcPr>
            <w:tcW w:w="2808" w:type="dxa"/>
            <w:vMerge/>
            <w:vAlign w:val="center"/>
          </w:tcPr>
          <w:p w14:paraId="6D79C375" w14:textId="77777777" w:rsidR="00903AB2" w:rsidRDefault="00903AB2" w:rsidP="00903AB2">
            <w:pPr>
              <w:rPr>
                <w:b/>
                <w:kern w:val="2"/>
                <w:szCs w:val="24"/>
              </w:rPr>
            </w:pPr>
          </w:p>
        </w:tc>
        <w:tc>
          <w:tcPr>
            <w:tcW w:w="3240" w:type="dxa"/>
            <w:vAlign w:val="center"/>
          </w:tcPr>
          <w:p w14:paraId="6D79C376" w14:textId="77777777" w:rsidR="00903AB2" w:rsidRDefault="00903AB2" w:rsidP="00903AB2">
            <w:pPr>
              <w:rPr>
                <w:kern w:val="2"/>
                <w:szCs w:val="24"/>
              </w:rPr>
            </w:pPr>
            <w:r>
              <w:rPr>
                <w:kern w:val="2"/>
                <w:szCs w:val="24"/>
              </w:rPr>
              <w:t>1.2.6. Bankas, banko kodas</w:t>
            </w:r>
          </w:p>
        </w:tc>
        <w:tc>
          <w:tcPr>
            <w:tcW w:w="4579" w:type="dxa"/>
            <w:vAlign w:val="center"/>
          </w:tcPr>
          <w:p w14:paraId="6D79C377" w14:textId="77777777" w:rsidR="00903AB2" w:rsidRDefault="00903AB2" w:rsidP="00903AB2">
            <w:pPr>
              <w:jc w:val="center"/>
              <w:rPr>
                <w:kern w:val="2"/>
                <w:szCs w:val="24"/>
              </w:rPr>
            </w:pPr>
            <w:r>
              <w:rPr>
                <w:color w:val="4472C4"/>
                <w:kern w:val="2"/>
                <w:szCs w:val="24"/>
              </w:rPr>
              <w:t>Nurodyti</w:t>
            </w:r>
          </w:p>
        </w:tc>
      </w:tr>
      <w:tr w:rsidR="00903AB2" w14:paraId="6D79C37C" w14:textId="77777777" w:rsidTr="00D94D0A">
        <w:tc>
          <w:tcPr>
            <w:tcW w:w="2808" w:type="dxa"/>
            <w:vMerge/>
            <w:vAlign w:val="center"/>
          </w:tcPr>
          <w:p w14:paraId="6D79C379" w14:textId="77777777" w:rsidR="00903AB2" w:rsidRDefault="00903AB2" w:rsidP="00903AB2">
            <w:pPr>
              <w:rPr>
                <w:b/>
                <w:kern w:val="2"/>
                <w:szCs w:val="24"/>
              </w:rPr>
            </w:pPr>
          </w:p>
        </w:tc>
        <w:tc>
          <w:tcPr>
            <w:tcW w:w="3240" w:type="dxa"/>
            <w:vAlign w:val="center"/>
          </w:tcPr>
          <w:p w14:paraId="6D79C37A" w14:textId="77777777" w:rsidR="00903AB2" w:rsidRDefault="00903AB2" w:rsidP="00903AB2">
            <w:pPr>
              <w:rPr>
                <w:kern w:val="2"/>
                <w:szCs w:val="24"/>
              </w:rPr>
            </w:pPr>
            <w:r>
              <w:rPr>
                <w:kern w:val="2"/>
                <w:szCs w:val="24"/>
              </w:rPr>
              <w:t>1.2.7. Telefonas</w:t>
            </w:r>
          </w:p>
        </w:tc>
        <w:tc>
          <w:tcPr>
            <w:tcW w:w="4579" w:type="dxa"/>
            <w:vAlign w:val="center"/>
          </w:tcPr>
          <w:p w14:paraId="6D79C37B" w14:textId="77777777" w:rsidR="00903AB2" w:rsidRDefault="00903AB2" w:rsidP="00903AB2">
            <w:pPr>
              <w:jc w:val="center"/>
              <w:rPr>
                <w:kern w:val="2"/>
                <w:szCs w:val="24"/>
              </w:rPr>
            </w:pPr>
            <w:r>
              <w:rPr>
                <w:color w:val="4472C4"/>
                <w:kern w:val="2"/>
                <w:szCs w:val="24"/>
              </w:rPr>
              <w:t>Nurodyti</w:t>
            </w:r>
          </w:p>
        </w:tc>
      </w:tr>
      <w:tr w:rsidR="00903AB2" w14:paraId="6D79C380" w14:textId="77777777" w:rsidTr="00D94D0A">
        <w:tc>
          <w:tcPr>
            <w:tcW w:w="2808" w:type="dxa"/>
            <w:vMerge/>
            <w:vAlign w:val="center"/>
          </w:tcPr>
          <w:p w14:paraId="6D79C37D" w14:textId="77777777" w:rsidR="00903AB2" w:rsidRDefault="00903AB2" w:rsidP="00903AB2">
            <w:pPr>
              <w:rPr>
                <w:b/>
                <w:kern w:val="2"/>
                <w:szCs w:val="24"/>
              </w:rPr>
            </w:pPr>
          </w:p>
        </w:tc>
        <w:tc>
          <w:tcPr>
            <w:tcW w:w="3240" w:type="dxa"/>
            <w:vAlign w:val="center"/>
          </w:tcPr>
          <w:p w14:paraId="6D79C37E" w14:textId="77777777" w:rsidR="00903AB2" w:rsidRDefault="00903AB2" w:rsidP="00903AB2">
            <w:pPr>
              <w:rPr>
                <w:kern w:val="2"/>
                <w:szCs w:val="24"/>
              </w:rPr>
            </w:pPr>
            <w:r>
              <w:rPr>
                <w:kern w:val="2"/>
                <w:szCs w:val="24"/>
              </w:rPr>
              <w:t>1.2.8. El. paštas</w:t>
            </w:r>
          </w:p>
        </w:tc>
        <w:tc>
          <w:tcPr>
            <w:tcW w:w="4579" w:type="dxa"/>
            <w:vAlign w:val="center"/>
          </w:tcPr>
          <w:p w14:paraId="6D79C37F" w14:textId="77777777" w:rsidR="00903AB2" w:rsidRDefault="00903AB2" w:rsidP="00903AB2">
            <w:pPr>
              <w:jc w:val="center"/>
              <w:rPr>
                <w:kern w:val="2"/>
                <w:szCs w:val="24"/>
              </w:rPr>
            </w:pPr>
            <w:r>
              <w:rPr>
                <w:color w:val="4472C4"/>
                <w:kern w:val="2"/>
                <w:szCs w:val="24"/>
              </w:rPr>
              <w:t>Nurodyti</w:t>
            </w:r>
          </w:p>
        </w:tc>
      </w:tr>
      <w:tr w:rsidR="00903AB2" w14:paraId="6D79C384" w14:textId="77777777" w:rsidTr="00D94D0A">
        <w:tc>
          <w:tcPr>
            <w:tcW w:w="2808" w:type="dxa"/>
            <w:vMerge/>
            <w:vAlign w:val="center"/>
          </w:tcPr>
          <w:p w14:paraId="6D79C381" w14:textId="77777777" w:rsidR="00903AB2" w:rsidRDefault="00903AB2" w:rsidP="00903AB2">
            <w:pPr>
              <w:rPr>
                <w:b/>
                <w:kern w:val="2"/>
                <w:szCs w:val="24"/>
              </w:rPr>
            </w:pPr>
          </w:p>
        </w:tc>
        <w:tc>
          <w:tcPr>
            <w:tcW w:w="3240" w:type="dxa"/>
            <w:vAlign w:val="center"/>
          </w:tcPr>
          <w:p w14:paraId="6D79C382" w14:textId="77777777" w:rsidR="00903AB2" w:rsidRDefault="00903AB2" w:rsidP="00903AB2">
            <w:pPr>
              <w:rPr>
                <w:kern w:val="2"/>
                <w:szCs w:val="24"/>
              </w:rPr>
            </w:pPr>
            <w:r>
              <w:rPr>
                <w:kern w:val="2"/>
                <w:szCs w:val="24"/>
              </w:rPr>
              <w:t>1.2.9. Šalies atstovas</w:t>
            </w:r>
          </w:p>
        </w:tc>
        <w:tc>
          <w:tcPr>
            <w:tcW w:w="4579" w:type="dxa"/>
            <w:vAlign w:val="center"/>
          </w:tcPr>
          <w:p w14:paraId="6D79C383" w14:textId="77777777" w:rsidR="00903AB2" w:rsidRDefault="00903AB2" w:rsidP="00903AB2">
            <w:pPr>
              <w:jc w:val="center"/>
              <w:rPr>
                <w:kern w:val="2"/>
                <w:szCs w:val="24"/>
              </w:rPr>
            </w:pPr>
            <w:r>
              <w:rPr>
                <w:color w:val="4472C4"/>
                <w:kern w:val="2"/>
                <w:szCs w:val="24"/>
              </w:rPr>
              <w:t>Nurodyti</w:t>
            </w:r>
          </w:p>
        </w:tc>
      </w:tr>
      <w:tr w:rsidR="00903AB2" w14:paraId="6D79C388" w14:textId="77777777" w:rsidTr="00D94D0A">
        <w:tc>
          <w:tcPr>
            <w:tcW w:w="2808" w:type="dxa"/>
            <w:vMerge/>
            <w:vAlign w:val="center"/>
          </w:tcPr>
          <w:p w14:paraId="6D79C385" w14:textId="77777777" w:rsidR="00903AB2" w:rsidRDefault="00903AB2" w:rsidP="00903AB2">
            <w:pPr>
              <w:rPr>
                <w:b/>
                <w:kern w:val="2"/>
                <w:szCs w:val="24"/>
              </w:rPr>
            </w:pPr>
          </w:p>
        </w:tc>
        <w:tc>
          <w:tcPr>
            <w:tcW w:w="3240" w:type="dxa"/>
            <w:vAlign w:val="center"/>
          </w:tcPr>
          <w:p w14:paraId="6D79C386" w14:textId="77777777" w:rsidR="00903AB2" w:rsidRDefault="00903AB2" w:rsidP="00903AB2">
            <w:pPr>
              <w:rPr>
                <w:kern w:val="2"/>
                <w:szCs w:val="24"/>
              </w:rPr>
            </w:pPr>
            <w:r>
              <w:rPr>
                <w:kern w:val="2"/>
                <w:szCs w:val="24"/>
              </w:rPr>
              <w:t>1.2.10. Atstovavimo pagrindas</w:t>
            </w:r>
          </w:p>
        </w:tc>
        <w:tc>
          <w:tcPr>
            <w:tcW w:w="4579" w:type="dxa"/>
            <w:vAlign w:val="center"/>
          </w:tcPr>
          <w:p w14:paraId="6D79C387" w14:textId="77777777" w:rsidR="00903AB2" w:rsidRDefault="00903AB2" w:rsidP="00903AB2">
            <w:pPr>
              <w:jc w:val="center"/>
              <w:rPr>
                <w:kern w:val="2"/>
                <w:szCs w:val="24"/>
              </w:rPr>
            </w:pPr>
            <w:r>
              <w:rPr>
                <w:color w:val="4472C4"/>
                <w:kern w:val="2"/>
                <w:szCs w:val="24"/>
              </w:rPr>
              <w:t>Nurodyti</w:t>
            </w:r>
          </w:p>
        </w:tc>
      </w:tr>
    </w:tbl>
    <w:p w14:paraId="6D79C389" w14:textId="77777777" w:rsidR="0056610D" w:rsidRDefault="0056610D">
      <w:pPr>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403"/>
      </w:tblGrid>
      <w:tr w:rsidR="007F564C" w14:paraId="6D79C38B" w14:textId="77777777" w:rsidTr="00D94D0A">
        <w:trPr>
          <w:trHeight w:val="300"/>
        </w:trPr>
        <w:tc>
          <w:tcPr>
            <w:tcW w:w="10627" w:type="dxa"/>
            <w:gridSpan w:val="4"/>
            <w:vAlign w:val="center"/>
          </w:tcPr>
          <w:p w14:paraId="6D79C38A" w14:textId="77777777" w:rsidR="007F564C" w:rsidRDefault="007F564C" w:rsidP="008478C9">
            <w:pPr>
              <w:jc w:val="center"/>
              <w:rPr>
                <w:b/>
                <w:kern w:val="2"/>
                <w:szCs w:val="24"/>
              </w:rPr>
            </w:pPr>
            <w:r>
              <w:rPr>
                <w:b/>
                <w:kern w:val="2"/>
                <w:szCs w:val="24"/>
              </w:rPr>
              <w:t>2. ATSAKINGI ASMENYS</w:t>
            </w:r>
          </w:p>
        </w:tc>
      </w:tr>
      <w:tr w:rsidR="007F564C" w14:paraId="6D79C390" w14:textId="77777777" w:rsidTr="00D94D0A">
        <w:trPr>
          <w:trHeight w:val="300"/>
        </w:trPr>
        <w:tc>
          <w:tcPr>
            <w:tcW w:w="3094" w:type="dxa"/>
            <w:gridSpan w:val="2"/>
            <w:vAlign w:val="center"/>
          </w:tcPr>
          <w:p w14:paraId="6D79C38C" w14:textId="77777777" w:rsidR="007F564C" w:rsidRDefault="007F564C" w:rsidP="00087A11">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533" w:type="dxa"/>
            <w:gridSpan w:val="2"/>
            <w:vAlign w:val="center"/>
          </w:tcPr>
          <w:p w14:paraId="6D79C38D" w14:textId="77777777" w:rsidR="002D200B" w:rsidRPr="002B7A4E" w:rsidRDefault="002D200B" w:rsidP="00087A1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6D79C38E" w14:textId="77777777" w:rsidR="002D200B" w:rsidRPr="002B7A4E" w:rsidRDefault="002D200B" w:rsidP="00087A11">
            <w:pPr>
              <w:pStyle w:val="a"/>
              <w:numPr>
                <w:ilvl w:val="0"/>
                <w:numId w:val="0"/>
              </w:numPr>
              <w:tabs>
                <w:tab w:val="left" w:pos="426"/>
              </w:tabs>
              <w:ind w:right="423"/>
              <w:rPr>
                <w:rStyle w:val="Hipersaitas"/>
              </w:rPr>
            </w:pPr>
          </w:p>
          <w:p w14:paraId="6D79C38F" w14:textId="77777777" w:rsidR="007F564C" w:rsidRDefault="002D200B" w:rsidP="00087A11">
            <w:pPr>
              <w:jc w:val="both"/>
              <w:rPr>
                <w:color w:val="4472C4"/>
                <w:kern w:val="2"/>
                <w:szCs w:val="24"/>
              </w:rPr>
            </w:pPr>
            <w:r w:rsidRPr="002B7A4E">
              <w:rPr>
                <w:kern w:val="2"/>
                <w:szCs w:val="24"/>
              </w:rPr>
              <w:t>2.1.2. Už sąskaitų priėmimą atsakingas - Finansinės apskaitos skyrius, tel. +37052365007.</w:t>
            </w:r>
          </w:p>
        </w:tc>
      </w:tr>
      <w:tr w:rsidR="007F564C" w14:paraId="6D79C393" w14:textId="77777777" w:rsidTr="00D94D0A">
        <w:trPr>
          <w:trHeight w:val="300"/>
        </w:trPr>
        <w:tc>
          <w:tcPr>
            <w:tcW w:w="3094" w:type="dxa"/>
            <w:gridSpan w:val="2"/>
            <w:vAlign w:val="center"/>
          </w:tcPr>
          <w:p w14:paraId="6D79C391" w14:textId="77777777" w:rsidR="007F564C" w:rsidRDefault="007F564C" w:rsidP="00087A11">
            <w:pPr>
              <w:jc w:val="both"/>
              <w:rPr>
                <w:b/>
                <w:kern w:val="2"/>
                <w:szCs w:val="24"/>
              </w:rPr>
            </w:pPr>
            <w:r>
              <w:rPr>
                <w:b/>
                <w:kern w:val="2"/>
                <w:szCs w:val="24"/>
              </w:rPr>
              <w:t>2.2. Tiekėjo kontaktiniai asmenys, atsakingi už Sutarties vykdymą</w:t>
            </w:r>
          </w:p>
        </w:tc>
        <w:tc>
          <w:tcPr>
            <w:tcW w:w="7533" w:type="dxa"/>
            <w:gridSpan w:val="2"/>
            <w:vAlign w:val="center"/>
          </w:tcPr>
          <w:p w14:paraId="6D79C392" w14:textId="77777777" w:rsidR="007F564C" w:rsidRDefault="007F564C" w:rsidP="00087A11">
            <w:pPr>
              <w:jc w:val="both"/>
              <w:rPr>
                <w:color w:val="4472C4"/>
                <w:kern w:val="2"/>
                <w:szCs w:val="24"/>
              </w:rPr>
            </w:pPr>
            <w:r>
              <w:rPr>
                <w:color w:val="4472C4"/>
                <w:kern w:val="2"/>
                <w:szCs w:val="24"/>
              </w:rPr>
              <w:t>(nurodyti padalinį / skyrių, pareigas, vardą, pavardę, tel., el. paštą)</w:t>
            </w:r>
          </w:p>
        </w:tc>
      </w:tr>
      <w:tr w:rsidR="007F564C" w14:paraId="6D79C395" w14:textId="77777777" w:rsidTr="00D94D0A">
        <w:trPr>
          <w:trHeight w:val="300"/>
        </w:trPr>
        <w:tc>
          <w:tcPr>
            <w:tcW w:w="10627" w:type="dxa"/>
            <w:gridSpan w:val="4"/>
            <w:vAlign w:val="center"/>
          </w:tcPr>
          <w:p w14:paraId="6D79C394" w14:textId="77777777" w:rsidR="007F564C" w:rsidRDefault="007F564C" w:rsidP="008478C9">
            <w:pPr>
              <w:jc w:val="center"/>
              <w:rPr>
                <w:b/>
                <w:kern w:val="2"/>
                <w:szCs w:val="24"/>
              </w:rPr>
            </w:pPr>
            <w:r>
              <w:rPr>
                <w:b/>
                <w:kern w:val="2"/>
                <w:szCs w:val="24"/>
              </w:rPr>
              <w:t>3. SUTARTIES DALYKAS</w:t>
            </w:r>
          </w:p>
        </w:tc>
      </w:tr>
      <w:tr w:rsidR="007F564C" w14:paraId="6D79C399" w14:textId="77777777" w:rsidTr="00D94D0A">
        <w:trPr>
          <w:trHeight w:val="300"/>
        </w:trPr>
        <w:tc>
          <w:tcPr>
            <w:tcW w:w="3094" w:type="dxa"/>
            <w:gridSpan w:val="2"/>
            <w:vAlign w:val="center"/>
          </w:tcPr>
          <w:p w14:paraId="6D79C396" w14:textId="77777777" w:rsidR="007F564C" w:rsidRDefault="007F564C" w:rsidP="00087A11">
            <w:pPr>
              <w:jc w:val="both"/>
              <w:rPr>
                <w:b/>
                <w:kern w:val="2"/>
                <w:szCs w:val="24"/>
              </w:rPr>
            </w:pPr>
            <w:r>
              <w:rPr>
                <w:b/>
                <w:kern w:val="2"/>
                <w:szCs w:val="24"/>
              </w:rPr>
              <w:t>3.1. Sutarties dalykas</w:t>
            </w:r>
          </w:p>
        </w:tc>
        <w:tc>
          <w:tcPr>
            <w:tcW w:w="7533" w:type="dxa"/>
            <w:gridSpan w:val="2"/>
            <w:vAlign w:val="center"/>
          </w:tcPr>
          <w:p w14:paraId="6D79C397" w14:textId="01A407DB" w:rsidR="007F564C" w:rsidRDefault="007F564C" w:rsidP="00087A11">
            <w:pPr>
              <w:jc w:val="both"/>
              <w:rPr>
                <w:color w:val="000000"/>
                <w:kern w:val="2"/>
                <w:szCs w:val="24"/>
              </w:rPr>
            </w:pPr>
            <w:r>
              <w:rPr>
                <w:kern w:val="2"/>
                <w:szCs w:val="24"/>
              </w:rPr>
              <w:t xml:space="preserve">Tiekėjas įsipareigoja Sutartyje numatytomis sąlygomis suteikti Pirkėjui </w:t>
            </w:r>
            <w:r w:rsidR="0018040F">
              <w:rPr>
                <w:kern w:val="2"/>
                <w:szCs w:val="24"/>
              </w:rPr>
              <w:t>patalpų</w:t>
            </w:r>
            <w:r w:rsidR="00492DDB">
              <w:rPr>
                <w:kern w:val="2"/>
                <w:szCs w:val="24"/>
              </w:rPr>
              <w:t xml:space="preserve"> kvalifikavimo paslaugas </w:t>
            </w:r>
            <w:r>
              <w:rPr>
                <w:color w:val="000000"/>
                <w:kern w:val="2"/>
                <w:szCs w:val="24"/>
              </w:rPr>
              <w:t>(toliau – Paslaugos).</w:t>
            </w:r>
          </w:p>
          <w:p w14:paraId="6D79C398" w14:textId="77777777" w:rsidR="007F564C" w:rsidRDefault="007F564C" w:rsidP="00087A1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492DDB">
              <w:rPr>
                <w:color w:val="000000"/>
                <w:kern w:val="2"/>
                <w:szCs w:val="24"/>
              </w:rPr>
              <w:t xml:space="preserve">. </w:t>
            </w:r>
            <w:r w:rsidR="00492DDB" w:rsidRPr="00492DDB">
              <w:rPr>
                <w:color w:val="000000"/>
                <w:kern w:val="2"/>
                <w:szCs w:val="24"/>
              </w:rPr>
              <w:t>1</w:t>
            </w:r>
            <w:r w:rsidRPr="00492DDB">
              <w:rPr>
                <w:color w:val="000000"/>
                <w:kern w:val="2"/>
                <w:szCs w:val="24"/>
              </w:rPr>
              <w:t xml:space="preserve"> „Tech</w:t>
            </w:r>
            <w:r>
              <w:rPr>
                <w:color w:val="000000"/>
                <w:kern w:val="2"/>
                <w:szCs w:val="24"/>
              </w:rPr>
              <w:t>ninė specifikacija“ (toliau – Techninė specifikacija).</w:t>
            </w:r>
          </w:p>
        </w:tc>
      </w:tr>
      <w:tr w:rsidR="007F564C" w14:paraId="6D79C39C" w14:textId="77777777" w:rsidTr="00D94D0A">
        <w:trPr>
          <w:trHeight w:val="300"/>
        </w:trPr>
        <w:tc>
          <w:tcPr>
            <w:tcW w:w="3094" w:type="dxa"/>
            <w:gridSpan w:val="2"/>
            <w:vAlign w:val="center"/>
          </w:tcPr>
          <w:p w14:paraId="6D79C39A" w14:textId="77777777" w:rsidR="007F564C" w:rsidRDefault="007F564C" w:rsidP="00087A11">
            <w:pPr>
              <w:jc w:val="both"/>
              <w:rPr>
                <w:b/>
                <w:kern w:val="2"/>
                <w:szCs w:val="24"/>
              </w:rPr>
            </w:pPr>
            <w:r>
              <w:rPr>
                <w:b/>
                <w:kern w:val="2"/>
                <w:szCs w:val="24"/>
              </w:rPr>
              <w:t>3.2. Pirkimo pavadinimas ir numeris</w:t>
            </w:r>
          </w:p>
        </w:tc>
        <w:tc>
          <w:tcPr>
            <w:tcW w:w="7533" w:type="dxa"/>
            <w:gridSpan w:val="2"/>
            <w:vAlign w:val="center"/>
          </w:tcPr>
          <w:p w14:paraId="6D79C39B" w14:textId="6D874BAF" w:rsidR="007F564C" w:rsidRPr="00152D58" w:rsidRDefault="004E6F16" w:rsidP="00087A11">
            <w:pPr>
              <w:jc w:val="both"/>
              <w:rPr>
                <w:kern w:val="2"/>
                <w:szCs w:val="24"/>
              </w:rPr>
            </w:pPr>
            <w:r w:rsidRPr="004E6F16">
              <w:rPr>
                <w:rFonts w:eastAsia="TimesNewRomanPS-BoldMT"/>
                <w:bCs/>
                <w:szCs w:val="24"/>
              </w:rPr>
              <w:t>Patalpų kvalifikavimo paslauga (Nr. 12624)</w:t>
            </w:r>
            <w:r w:rsidR="006F7234">
              <w:rPr>
                <w:rFonts w:eastAsia="TimesNewRomanPS-BoldMT"/>
                <w:bCs/>
                <w:szCs w:val="24"/>
                <w:lang w:val="en-US"/>
              </w:rPr>
              <w:t xml:space="preserve">, CVP IS ID </w:t>
            </w:r>
            <w:r w:rsidR="006F7234">
              <w:rPr>
                <w:color w:val="4472C4"/>
                <w:kern w:val="2"/>
                <w:szCs w:val="24"/>
              </w:rPr>
              <w:t>nurodyti</w:t>
            </w:r>
          </w:p>
        </w:tc>
      </w:tr>
      <w:tr w:rsidR="007F564C" w14:paraId="6D79C39F" w14:textId="77777777" w:rsidTr="00D94D0A">
        <w:trPr>
          <w:trHeight w:val="300"/>
        </w:trPr>
        <w:tc>
          <w:tcPr>
            <w:tcW w:w="3094" w:type="dxa"/>
            <w:gridSpan w:val="2"/>
            <w:vAlign w:val="center"/>
          </w:tcPr>
          <w:p w14:paraId="6D79C39D" w14:textId="77777777" w:rsidR="007F564C" w:rsidRDefault="007F564C" w:rsidP="00087A11">
            <w:pPr>
              <w:jc w:val="both"/>
              <w:rPr>
                <w:b/>
                <w:kern w:val="2"/>
                <w:szCs w:val="24"/>
              </w:rPr>
            </w:pPr>
            <w:r>
              <w:rPr>
                <w:b/>
                <w:kern w:val="2"/>
                <w:szCs w:val="24"/>
              </w:rPr>
              <w:t xml:space="preserve">3.3. Informacija apie Europos Sąjungos lėšomis </w:t>
            </w:r>
            <w:r>
              <w:rPr>
                <w:b/>
                <w:kern w:val="2"/>
                <w:szCs w:val="24"/>
              </w:rPr>
              <w:lastRenderedPageBreak/>
              <w:t>finansuojamą projektą arba kitą projektą</w:t>
            </w:r>
          </w:p>
        </w:tc>
        <w:tc>
          <w:tcPr>
            <w:tcW w:w="7533" w:type="dxa"/>
            <w:gridSpan w:val="2"/>
            <w:vAlign w:val="center"/>
          </w:tcPr>
          <w:p w14:paraId="6D79C39E" w14:textId="77777777" w:rsidR="007F564C" w:rsidRDefault="007F564C" w:rsidP="00087A11">
            <w:pPr>
              <w:jc w:val="both"/>
              <w:rPr>
                <w:kern w:val="2"/>
                <w:szCs w:val="24"/>
              </w:rPr>
            </w:pPr>
            <w:r>
              <w:rPr>
                <w:kern w:val="2"/>
                <w:szCs w:val="24"/>
              </w:rPr>
              <w:lastRenderedPageBreak/>
              <w:t>Netaikoma</w:t>
            </w:r>
          </w:p>
        </w:tc>
      </w:tr>
      <w:tr w:rsidR="007F564C" w14:paraId="6D79C3A1" w14:textId="77777777" w:rsidTr="00D94D0A">
        <w:trPr>
          <w:trHeight w:val="300"/>
        </w:trPr>
        <w:tc>
          <w:tcPr>
            <w:tcW w:w="10627" w:type="dxa"/>
            <w:gridSpan w:val="4"/>
            <w:vAlign w:val="center"/>
          </w:tcPr>
          <w:p w14:paraId="6D79C3A0" w14:textId="77777777" w:rsidR="007F564C" w:rsidRDefault="007F564C" w:rsidP="008478C9">
            <w:pPr>
              <w:jc w:val="center"/>
              <w:rPr>
                <w:b/>
                <w:kern w:val="2"/>
                <w:szCs w:val="24"/>
              </w:rPr>
            </w:pPr>
            <w:r w:rsidRPr="003755C0">
              <w:rPr>
                <w:b/>
                <w:kern w:val="2"/>
                <w:szCs w:val="24"/>
              </w:rPr>
              <w:t xml:space="preserve">4. PASLAUGŲ SUTEIKIMO TERMINAI IR PASLAUGŲ PERDAVIMO </w:t>
            </w:r>
            <w:r w:rsidRPr="003755C0">
              <w:rPr>
                <w:color w:val="000000"/>
                <w:kern w:val="2"/>
                <w:szCs w:val="24"/>
              </w:rPr>
              <w:t>–</w:t>
            </w:r>
            <w:r w:rsidRPr="003755C0">
              <w:rPr>
                <w:b/>
                <w:kern w:val="2"/>
                <w:szCs w:val="24"/>
              </w:rPr>
              <w:t xml:space="preserve"> PRIĖMIMO TVARKA</w:t>
            </w:r>
          </w:p>
        </w:tc>
      </w:tr>
      <w:tr w:rsidR="007F564C" w14:paraId="6D79C3A4" w14:textId="77777777" w:rsidTr="00D94D0A">
        <w:trPr>
          <w:trHeight w:val="300"/>
        </w:trPr>
        <w:tc>
          <w:tcPr>
            <w:tcW w:w="3094" w:type="dxa"/>
            <w:gridSpan w:val="2"/>
            <w:vAlign w:val="center"/>
          </w:tcPr>
          <w:p w14:paraId="6D79C3A2" w14:textId="77777777" w:rsidR="007F564C" w:rsidRDefault="007F564C" w:rsidP="00087A11">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533" w:type="dxa"/>
            <w:gridSpan w:val="2"/>
            <w:vAlign w:val="center"/>
          </w:tcPr>
          <w:p w14:paraId="6D79C3A3" w14:textId="74D1ECA2" w:rsidR="007F564C" w:rsidRDefault="007F564C" w:rsidP="00087A11">
            <w:pPr>
              <w:jc w:val="both"/>
              <w:rPr>
                <w:color w:val="4472C4"/>
                <w:szCs w:val="24"/>
              </w:rPr>
            </w:pPr>
            <w:r>
              <w:rPr>
                <w:szCs w:val="24"/>
              </w:rPr>
              <w:t xml:space="preserve">Tiekėjas Paslaugas įsipareigoja suteikti </w:t>
            </w:r>
            <w:r>
              <w:rPr>
                <w:b/>
                <w:szCs w:val="24"/>
              </w:rPr>
              <w:t>ne vėliau kaip per</w:t>
            </w:r>
            <w:r>
              <w:rPr>
                <w:szCs w:val="24"/>
              </w:rPr>
              <w:t xml:space="preserve"> </w:t>
            </w:r>
            <w:r w:rsidR="00D90DAD">
              <w:rPr>
                <w:szCs w:val="24"/>
              </w:rPr>
              <w:t>3</w:t>
            </w:r>
            <w:r w:rsidR="00A858F5">
              <w:rPr>
                <w:szCs w:val="24"/>
              </w:rPr>
              <w:t>0</w:t>
            </w:r>
            <w:r w:rsidR="00D90DAD">
              <w:rPr>
                <w:szCs w:val="24"/>
              </w:rPr>
              <w:t xml:space="preserve"> (tris</w:t>
            </w:r>
            <w:r w:rsidR="00A858F5">
              <w:rPr>
                <w:szCs w:val="24"/>
              </w:rPr>
              <w:t>dešimt</w:t>
            </w:r>
            <w:r w:rsidR="00D90DAD">
              <w:rPr>
                <w:szCs w:val="24"/>
              </w:rPr>
              <w:t>)</w:t>
            </w:r>
            <w:r w:rsidR="00A858F5">
              <w:rPr>
                <w:szCs w:val="24"/>
              </w:rPr>
              <w:t xml:space="preserve"> kalendorinių sienų</w:t>
            </w:r>
            <w:r w:rsidR="00D90DAD">
              <w:rPr>
                <w:szCs w:val="24"/>
              </w:rPr>
              <w:t xml:space="preserve"> </w:t>
            </w:r>
            <w:r>
              <w:rPr>
                <w:szCs w:val="24"/>
              </w:rPr>
              <w:t>nuo Užsakymo pateikimo dienos</w:t>
            </w:r>
            <w:r w:rsidR="00D90DAD">
              <w:rPr>
                <w:szCs w:val="24"/>
              </w:rPr>
              <w:t>.</w:t>
            </w:r>
          </w:p>
        </w:tc>
      </w:tr>
      <w:tr w:rsidR="007F564C" w14:paraId="6D79C3A7" w14:textId="77777777" w:rsidTr="00D94D0A">
        <w:trPr>
          <w:trHeight w:val="300"/>
        </w:trPr>
        <w:tc>
          <w:tcPr>
            <w:tcW w:w="3094" w:type="dxa"/>
            <w:gridSpan w:val="2"/>
            <w:vAlign w:val="center"/>
          </w:tcPr>
          <w:p w14:paraId="6D79C3A5" w14:textId="77777777" w:rsidR="007F564C" w:rsidRDefault="007F564C" w:rsidP="00087A11">
            <w:pPr>
              <w:jc w:val="both"/>
              <w:rPr>
                <w:b/>
                <w:kern w:val="2"/>
                <w:szCs w:val="24"/>
              </w:rPr>
            </w:pPr>
            <w:r>
              <w:rPr>
                <w:b/>
                <w:kern w:val="2"/>
                <w:szCs w:val="24"/>
              </w:rPr>
              <w:t>4.2. Paslaugų / jų dalies / etapo / periodo suteikimo termino pratęsimas</w:t>
            </w:r>
          </w:p>
        </w:tc>
        <w:tc>
          <w:tcPr>
            <w:tcW w:w="7533" w:type="dxa"/>
            <w:gridSpan w:val="2"/>
            <w:vAlign w:val="center"/>
          </w:tcPr>
          <w:p w14:paraId="6D79C3A6" w14:textId="3F1D0F40" w:rsidR="007F564C" w:rsidRDefault="00154452" w:rsidP="00087A11">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C9720D">
              <w:rPr>
                <w:kern w:val="2"/>
                <w:szCs w:val="24"/>
              </w:rPr>
              <w:t>10 (dešimt) darbo dienų</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494D0A">
              <w:rPr>
                <w:kern w:val="2"/>
                <w:szCs w:val="24"/>
              </w:rPr>
              <w:t>10</w:t>
            </w:r>
            <w:r w:rsidR="00494D0A">
              <w:rPr>
                <w:kern w:val="2"/>
                <w:szCs w:val="24"/>
              </w:rPr>
              <w:t xml:space="preserve"> </w:t>
            </w:r>
            <w:r w:rsidR="00C9720D">
              <w:rPr>
                <w:kern w:val="2"/>
                <w:szCs w:val="24"/>
              </w:rPr>
              <w:t>(</w:t>
            </w:r>
            <w:r w:rsidR="00494D0A">
              <w:rPr>
                <w:kern w:val="2"/>
                <w:szCs w:val="24"/>
              </w:rPr>
              <w:t>d</w:t>
            </w:r>
            <w:r w:rsidR="00494D0A">
              <w:rPr>
                <w:kern w:val="2"/>
                <w:szCs w:val="24"/>
              </w:rPr>
              <w:t>ešimt</w:t>
            </w:r>
            <w:r w:rsidR="00C9720D">
              <w:rPr>
                <w:kern w:val="2"/>
                <w:szCs w:val="24"/>
              </w:rPr>
              <w:t xml:space="preserve">) </w:t>
            </w:r>
            <w:r w:rsidR="00494D0A">
              <w:rPr>
                <w:kern w:val="2"/>
                <w:szCs w:val="24"/>
              </w:rPr>
              <w:t>kalendorinių dienų</w:t>
            </w:r>
            <w:r w:rsidR="00494D0A">
              <w:rPr>
                <w:kern w:val="2"/>
                <w:szCs w:val="24"/>
              </w:rPr>
              <w:t xml:space="preserve"> </w:t>
            </w:r>
            <w:r>
              <w:rPr>
                <w:kern w:val="2"/>
                <w:szCs w:val="24"/>
              </w:rPr>
              <w:t>laikotarpiui.</w:t>
            </w:r>
          </w:p>
        </w:tc>
      </w:tr>
      <w:tr w:rsidR="007F564C" w14:paraId="6D79C3AC" w14:textId="77777777" w:rsidTr="00D94D0A">
        <w:trPr>
          <w:trHeight w:val="300"/>
        </w:trPr>
        <w:tc>
          <w:tcPr>
            <w:tcW w:w="3094" w:type="dxa"/>
            <w:gridSpan w:val="2"/>
            <w:vAlign w:val="center"/>
          </w:tcPr>
          <w:p w14:paraId="6D79C3A8" w14:textId="77777777" w:rsidR="007F564C" w:rsidRDefault="007F564C" w:rsidP="00087A11">
            <w:pPr>
              <w:jc w:val="both"/>
              <w:rPr>
                <w:b/>
                <w:kern w:val="2"/>
                <w:szCs w:val="24"/>
              </w:rPr>
            </w:pPr>
            <w:r>
              <w:rPr>
                <w:b/>
                <w:kern w:val="2"/>
                <w:szCs w:val="24"/>
              </w:rPr>
              <w:t>4.3. Užsakymų teikimo tvarka</w:t>
            </w:r>
          </w:p>
        </w:tc>
        <w:tc>
          <w:tcPr>
            <w:tcW w:w="7533" w:type="dxa"/>
            <w:gridSpan w:val="2"/>
            <w:vAlign w:val="center"/>
          </w:tcPr>
          <w:p w14:paraId="6D79C3A9" w14:textId="77777777" w:rsidR="007F564C" w:rsidRPr="00C00938" w:rsidRDefault="007F564C" w:rsidP="00087A11">
            <w:pPr>
              <w:jc w:val="both"/>
              <w:rPr>
                <w:kern w:val="2"/>
                <w:szCs w:val="24"/>
              </w:rPr>
            </w:pPr>
            <w:r w:rsidRPr="00C00938">
              <w:rPr>
                <w:kern w:val="2"/>
                <w:szCs w:val="24"/>
              </w:rPr>
              <w:t>Užsakymai teikiami Tiekėjo nurodytu elektroniniu paštu ir laikomi gautais nedelsiant / po 24 (dvidešimt keturių) valandų nuo Užsakymo pateikimo.</w:t>
            </w:r>
          </w:p>
          <w:p w14:paraId="6D79C3AA" w14:textId="77777777" w:rsidR="00C00938" w:rsidRDefault="00C00938" w:rsidP="00087A11">
            <w:pPr>
              <w:jc w:val="both"/>
              <w:rPr>
                <w:szCs w:val="24"/>
              </w:rPr>
            </w:pPr>
          </w:p>
          <w:p w14:paraId="6D79C3AB" w14:textId="77777777" w:rsidR="00C00938" w:rsidRDefault="00C00938" w:rsidP="00087A11">
            <w:pPr>
              <w:jc w:val="both"/>
              <w:rPr>
                <w:szCs w:val="24"/>
              </w:rPr>
            </w:pPr>
            <w:r>
              <w:rPr>
                <w:szCs w:val="24"/>
              </w:rPr>
              <w:t xml:space="preserve">Elektroninis paštas užsakymo pateikimui: </w:t>
            </w:r>
            <w:r>
              <w:rPr>
                <w:color w:val="4472C4"/>
                <w:kern w:val="2"/>
                <w:szCs w:val="24"/>
              </w:rPr>
              <w:t>Nurodyti</w:t>
            </w:r>
          </w:p>
        </w:tc>
      </w:tr>
      <w:tr w:rsidR="007F564C" w14:paraId="6D79C3AF" w14:textId="77777777" w:rsidTr="00D64EA9">
        <w:trPr>
          <w:trHeight w:val="397"/>
        </w:trPr>
        <w:tc>
          <w:tcPr>
            <w:tcW w:w="3094" w:type="dxa"/>
            <w:gridSpan w:val="2"/>
            <w:tcBorders>
              <w:top w:val="single" w:sz="4" w:space="0" w:color="auto"/>
              <w:left w:val="single" w:sz="4" w:space="0" w:color="auto"/>
              <w:bottom w:val="single" w:sz="4" w:space="0" w:color="auto"/>
              <w:right w:val="single" w:sz="4" w:space="0" w:color="auto"/>
            </w:tcBorders>
            <w:vAlign w:val="center"/>
          </w:tcPr>
          <w:p w14:paraId="6D79C3AD" w14:textId="77777777" w:rsidR="007F564C" w:rsidRDefault="007F564C" w:rsidP="00087A11">
            <w:pPr>
              <w:jc w:val="both"/>
              <w:rPr>
                <w:b/>
                <w:kern w:val="2"/>
                <w:szCs w:val="24"/>
              </w:rPr>
            </w:pPr>
            <w:r>
              <w:rPr>
                <w:b/>
                <w:kern w:val="2"/>
                <w:szCs w:val="24"/>
              </w:rPr>
              <w:t>4.4. Dėl minimalios Užsakymo vertės ar apimties</w:t>
            </w:r>
          </w:p>
        </w:tc>
        <w:tc>
          <w:tcPr>
            <w:tcW w:w="7533" w:type="dxa"/>
            <w:gridSpan w:val="2"/>
            <w:tcBorders>
              <w:top w:val="single" w:sz="4" w:space="0" w:color="auto"/>
              <w:left w:val="single" w:sz="4" w:space="0" w:color="auto"/>
              <w:bottom w:val="single" w:sz="4" w:space="0" w:color="auto"/>
              <w:right w:val="single" w:sz="4" w:space="0" w:color="auto"/>
            </w:tcBorders>
            <w:vAlign w:val="center"/>
          </w:tcPr>
          <w:p w14:paraId="6D79C3AE" w14:textId="77777777" w:rsidR="007F564C" w:rsidRDefault="007F564C" w:rsidP="00087A11">
            <w:pPr>
              <w:jc w:val="both"/>
              <w:rPr>
                <w:szCs w:val="24"/>
              </w:rPr>
            </w:pPr>
            <w:r>
              <w:rPr>
                <w:kern w:val="2"/>
                <w:szCs w:val="24"/>
              </w:rPr>
              <w:t>Netaikoma</w:t>
            </w:r>
          </w:p>
        </w:tc>
      </w:tr>
      <w:tr w:rsidR="00A42B1C" w:rsidRPr="00A42B1C" w14:paraId="6D79C3B6" w14:textId="77777777" w:rsidTr="00D94D0A">
        <w:trPr>
          <w:trHeight w:val="300"/>
        </w:trPr>
        <w:tc>
          <w:tcPr>
            <w:tcW w:w="3094" w:type="dxa"/>
            <w:gridSpan w:val="2"/>
            <w:vAlign w:val="center"/>
          </w:tcPr>
          <w:p w14:paraId="6D79C3B0" w14:textId="77777777" w:rsidR="007F564C" w:rsidRPr="00A42B1C" w:rsidRDefault="007F564C" w:rsidP="00087A11">
            <w:pPr>
              <w:jc w:val="both"/>
              <w:rPr>
                <w:b/>
                <w:kern w:val="2"/>
                <w:szCs w:val="24"/>
              </w:rPr>
            </w:pPr>
            <w:r w:rsidRPr="00A42B1C">
              <w:rPr>
                <w:b/>
                <w:kern w:val="2"/>
                <w:szCs w:val="24"/>
              </w:rPr>
              <w:t>4.5. Pateikiami dokumentai</w:t>
            </w:r>
          </w:p>
        </w:tc>
        <w:tc>
          <w:tcPr>
            <w:tcW w:w="7533" w:type="dxa"/>
            <w:gridSpan w:val="2"/>
            <w:vAlign w:val="center"/>
          </w:tcPr>
          <w:p w14:paraId="6D79C3B1" w14:textId="77777777" w:rsidR="00885762" w:rsidRPr="00A42B1C" w:rsidRDefault="007F564C" w:rsidP="00087A11">
            <w:pPr>
              <w:jc w:val="both"/>
              <w:rPr>
                <w:kern w:val="2"/>
                <w:szCs w:val="24"/>
              </w:rPr>
            </w:pPr>
            <w:r w:rsidRPr="00A42B1C">
              <w:rPr>
                <w:kern w:val="2"/>
                <w:szCs w:val="24"/>
              </w:rPr>
              <w:t xml:space="preserve">Turi būti pateikiami šie dokumentai: </w:t>
            </w:r>
          </w:p>
          <w:p w14:paraId="6D79C3B2" w14:textId="77777777" w:rsidR="00A42B1C" w:rsidRPr="00A42B1C" w:rsidRDefault="00885762" w:rsidP="00087A11">
            <w:pPr>
              <w:pStyle w:val="Sraopastraipa"/>
              <w:numPr>
                <w:ilvl w:val="0"/>
                <w:numId w:val="2"/>
              </w:numPr>
              <w:tabs>
                <w:tab w:val="left" w:pos="300"/>
                <w:tab w:val="left" w:pos="640"/>
              </w:tabs>
              <w:ind w:left="0" w:firstLine="192"/>
              <w:jc w:val="both"/>
              <w:rPr>
                <w:szCs w:val="24"/>
              </w:rPr>
            </w:pPr>
            <w:r w:rsidRPr="00A42B1C">
              <w:rPr>
                <w:kern w:val="2"/>
                <w:szCs w:val="24"/>
              </w:rPr>
              <w:t>Techninėje specifikacijoje nur</w:t>
            </w:r>
            <w:r w:rsidR="00A42B1C" w:rsidRPr="00A42B1C">
              <w:rPr>
                <w:kern w:val="2"/>
                <w:szCs w:val="24"/>
              </w:rPr>
              <w:t>odyti dokumentai;</w:t>
            </w:r>
          </w:p>
          <w:p w14:paraId="6D79C3B3" w14:textId="77777777" w:rsidR="00A42B1C" w:rsidRPr="00A42B1C" w:rsidRDefault="00A42B1C" w:rsidP="00087A11">
            <w:pPr>
              <w:pStyle w:val="Sraopastraipa"/>
              <w:numPr>
                <w:ilvl w:val="0"/>
                <w:numId w:val="2"/>
              </w:numPr>
              <w:tabs>
                <w:tab w:val="left" w:pos="300"/>
                <w:tab w:val="left" w:pos="640"/>
              </w:tabs>
              <w:ind w:left="0" w:firstLine="192"/>
              <w:jc w:val="both"/>
              <w:rPr>
                <w:szCs w:val="24"/>
              </w:rPr>
            </w:pPr>
            <w:r w:rsidRPr="00A42B1C">
              <w:rPr>
                <w:kern w:val="2"/>
                <w:szCs w:val="24"/>
              </w:rPr>
              <w:t>Paslaugų perdavimo – priėmimo aktas ar kitas Paslaugų suteikimą patvirtinantis dokumentas (pvz. sąskaita – faktūra)</w:t>
            </w:r>
          </w:p>
          <w:p w14:paraId="6D79C3B4" w14:textId="77777777" w:rsidR="00A42B1C" w:rsidRPr="00A42B1C" w:rsidRDefault="00A42B1C" w:rsidP="00087A11">
            <w:pPr>
              <w:jc w:val="both"/>
              <w:rPr>
                <w:kern w:val="2"/>
                <w:szCs w:val="24"/>
              </w:rPr>
            </w:pPr>
          </w:p>
          <w:p w14:paraId="6D79C3B5" w14:textId="77777777" w:rsidR="007F564C" w:rsidRPr="00A42B1C" w:rsidRDefault="007F564C" w:rsidP="00087A11">
            <w:pPr>
              <w:jc w:val="both"/>
              <w:rPr>
                <w:szCs w:val="24"/>
              </w:rPr>
            </w:pPr>
            <w:r w:rsidRPr="00A42B1C">
              <w:rPr>
                <w:kern w:val="2"/>
                <w:szCs w:val="24"/>
              </w:rPr>
              <w:t>Tiekėjui nepateikus nurodytų dokumentų, laikoma, kad Paslaugos neatitinka Sutartyje nustatytų reikalavimų.</w:t>
            </w:r>
          </w:p>
        </w:tc>
      </w:tr>
      <w:tr w:rsidR="007F564C" w14:paraId="6D79C3B8" w14:textId="77777777" w:rsidTr="00D94D0A">
        <w:trPr>
          <w:trHeight w:val="300"/>
        </w:trPr>
        <w:tc>
          <w:tcPr>
            <w:tcW w:w="10627" w:type="dxa"/>
            <w:gridSpan w:val="4"/>
            <w:vAlign w:val="center"/>
          </w:tcPr>
          <w:p w14:paraId="6D79C3B7" w14:textId="77777777" w:rsidR="007F564C" w:rsidRDefault="007F564C" w:rsidP="008478C9">
            <w:pPr>
              <w:jc w:val="center"/>
              <w:rPr>
                <w:b/>
                <w:kern w:val="2"/>
                <w:szCs w:val="24"/>
              </w:rPr>
            </w:pPr>
            <w:r>
              <w:rPr>
                <w:b/>
                <w:kern w:val="2"/>
                <w:szCs w:val="24"/>
              </w:rPr>
              <w:t>5. SUTARTIES KAINA IR ATSISKAITYMO TVARKA</w:t>
            </w:r>
          </w:p>
        </w:tc>
      </w:tr>
      <w:tr w:rsidR="007F564C" w14:paraId="6D79C3BB" w14:textId="77777777" w:rsidTr="00D94D0A">
        <w:trPr>
          <w:trHeight w:val="300"/>
        </w:trPr>
        <w:tc>
          <w:tcPr>
            <w:tcW w:w="3094" w:type="dxa"/>
            <w:gridSpan w:val="2"/>
            <w:vAlign w:val="center"/>
          </w:tcPr>
          <w:p w14:paraId="6D79C3B9" w14:textId="77777777" w:rsidR="007F564C" w:rsidRDefault="007F564C" w:rsidP="00763674">
            <w:pPr>
              <w:jc w:val="both"/>
              <w:rPr>
                <w:b/>
                <w:kern w:val="2"/>
                <w:szCs w:val="24"/>
              </w:rPr>
            </w:pPr>
            <w:r>
              <w:rPr>
                <w:b/>
                <w:kern w:val="2"/>
                <w:szCs w:val="24"/>
              </w:rPr>
              <w:t>5.1. Sutarčiai taikomas kainos apskaičiavimo būdas</w:t>
            </w:r>
          </w:p>
        </w:tc>
        <w:tc>
          <w:tcPr>
            <w:tcW w:w="7533" w:type="dxa"/>
            <w:gridSpan w:val="2"/>
            <w:vAlign w:val="center"/>
          </w:tcPr>
          <w:p w14:paraId="6D79C3BA" w14:textId="77777777" w:rsidR="007F564C" w:rsidRDefault="007F564C" w:rsidP="00763674">
            <w:pPr>
              <w:jc w:val="both"/>
              <w:rPr>
                <w:color w:val="4472C4"/>
                <w:kern w:val="2"/>
                <w:szCs w:val="24"/>
              </w:rPr>
            </w:pPr>
            <w:r>
              <w:rPr>
                <w:kern w:val="2"/>
                <w:szCs w:val="24"/>
              </w:rPr>
              <w:t>Fiksuoto įkainio kainodara</w:t>
            </w:r>
          </w:p>
        </w:tc>
      </w:tr>
      <w:tr w:rsidR="007F564C" w14:paraId="6D79C3C2" w14:textId="77777777" w:rsidTr="00D94D0A">
        <w:trPr>
          <w:trHeight w:val="300"/>
        </w:trPr>
        <w:tc>
          <w:tcPr>
            <w:tcW w:w="3094" w:type="dxa"/>
            <w:gridSpan w:val="2"/>
            <w:vAlign w:val="center"/>
          </w:tcPr>
          <w:p w14:paraId="6D79C3BC" w14:textId="77777777" w:rsidR="007F564C" w:rsidRDefault="007F564C" w:rsidP="00763674">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7533" w:type="dxa"/>
            <w:gridSpan w:val="2"/>
            <w:vAlign w:val="center"/>
          </w:tcPr>
          <w:p w14:paraId="6D79C3BD" w14:textId="77777777" w:rsidR="007F564C" w:rsidRPr="00371406" w:rsidRDefault="007F564C" w:rsidP="002D526E">
            <w:pPr>
              <w:jc w:val="both"/>
              <w:rPr>
                <w:szCs w:val="24"/>
              </w:rPr>
            </w:pPr>
            <w:r w:rsidRPr="00371406">
              <w:rPr>
                <w:kern w:val="2"/>
                <w:szCs w:val="24"/>
              </w:rPr>
              <w:t xml:space="preserve">Pradinės Sutarties vertė yra </w:t>
            </w:r>
            <w:r w:rsidRPr="00DC39AA">
              <w:rPr>
                <w:kern w:val="2"/>
                <w:szCs w:val="24"/>
              </w:rPr>
              <w:t>(nurodyti sumą skaičiais)</w:t>
            </w:r>
            <w:r w:rsidRPr="00371406">
              <w:rPr>
                <w:kern w:val="2"/>
                <w:szCs w:val="24"/>
              </w:rPr>
              <w:t xml:space="preserve"> Eur </w:t>
            </w:r>
            <w:r w:rsidRPr="00DC39AA">
              <w:rPr>
                <w:kern w:val="2"/>
                <w:szCs w:val="24"/>
              </w:rPr>
              <w:t>(nurodyti sumą žodžiais)</w:t>
            </w:r>
            <w:r w:rsidRPr="00371406">
              <w:rPr>
                <w:kern w:val="2"/>
                <w:szCs w:val="24"/>
              </w:rPr>
              <w:t xml:space="preserve"> be PVM.</w:t>
            </w:r>
          </w:p>
          <w:p w14:paraId="6D79C3BE" w14:textId="77777777" w:rsidR="007F564C" w:rsidRPr="00371406" w:rsidRDefault="007F564C" w:rsidP="002D526E">
            <w:pPr>
              <w:jc w:val="both"/>
              <w:rPr>
                <w:szCs w:val="24"/>
              </w:rPr>
            </w:pPr>
            <w:r w:rsidRPr="00371406">
              <w:rPr>
                <w:kern w:val="2"/>
                <w:szCs w:val="24"/>
              </w:rPr>
              <w:t xml:space="preserve">PVM sudaro </w:t>
            </w:r>
            <w:r w:rsidRPr="00DC39AA">
              <w:rPr>
                <w:kern w:val="2"/>
                <w:szCs w:val="24"/>
              </w:rPr>
              <w:t>(nurodyti sumą skaičiais)</w:t>
            </w:r>
            <w:r w:rsidRPr="00371406">
              <w:rPr>
                <w:kern w:val="2"/>
                <w:szCs w:val="24"/>
              </w:rPr>
              <w:t xml:space="preserve"> Eur </w:t>
            </w:r>
            <w:r w:rsidRPr="00DC39AA">
              <w:rPr>
                <w:kern w:val="2"/>
                <w:szCs w:val="24"/>
              </w:rPr>
              <w:t>(nurodyti sumą žodžiais)</w:t>
            </w:r>
            <w:r w:rsidRPr="00371406">
              <w:rPr>
                <w:kern w:val="2"/>
                <w:szCs w:val="24"/>
              </w:rPr>
              <w:t>.</w:t>
            </w:r>
          </w:p>
          <w:p w14:paraId="6D79C3BF" w14:textId="77777777" w:rsidR="007F564C" w:rsidRPr="00371406" w:rsidRDefault="007F564C" w:rsidP="002D526E">
            <w:pPr>
              <w:jc w:val="both"/>
              <w:rPr>
                <w:szCs w:val="24"/>
              </w:rPr>
            </w:pPr>
            <w:r w:rsidRPr="00371406">
              <w:rPr>
                <w:kern w:val="2"/>
                <w:szCs w:val="24"/>
              </w:rPr>
              <w:t xml:space="preserve">Sutarties kaina yra </w:t>
            </w:r>
            <w:r w:rsidRPr="00DC39AA">
              <w:rPr>
                <w:kern w:val="2"/>
                <w:szCs w:val="24"/>
              </w:rPr>
              <w:t>(nurodyti sumą skaičiais)</w:t>
            </w:r>
            <w:r w:rsidRPr="00371406">
              <w:rPr>
                <w:kern w:val="2"/>
                <w:szCs w:val="24"/>
              </w:rPr>
              <w:t xml:space="preserve"> Eur </w:t>
            </w:r>
            <w:r w:rsidRPr="00DC39AA">
              <w:rPr>
                <w:kern w:val="2"/>
                <w:szCs w:val="24"/>
              </w:rPr>
              <w:t>(nurodyti sumą žodžiais)</w:t>
            </w:r>
            <w:r w:rsidRPr="00371406">
              <w:rPr>
                <w:kern w:val="2"/>
                <w:szCs w:val="24"/>
              </w:rPr>
              <w:t xml:space="preserve"> su PVM.</w:t>
            </w:r>
          </w:p>
          <w:p w14:paraId="6D79C3C0" w14:textId="77777777" w:rsidR="007F564C" w:rsidRPr="00371406" w:rsidRDefault="007F564C" w:rsidP="002D526E">
            <w:pPr>
              <w:jc w:val="both"/>
              <w:rPr>
                <w:kern w:val="2"/>
                <w:szCs w:val="24"/>
              </w:rPr>
            </w:pPr>
          </w:p>
          <w:p w14:paraId="6D79C3C1" w14:textId="5C1B6402" w:rsidR="007F564C" w:rsidRPr="00DC39AA" w:rsidRDefault="00371406" w:rsidP="002D526E">
            <w:pPr>
              <w:jc w:val="both"/>
              <w:rPr>
                <w:kern w:val="2"/>
                <w:szCs w:val="24"/>
              </w:rPr>
            </w:pPr>
            <w:r w:rsidRPr="00DC39AA">
              <w:rPr>
                <w:kern w:val="2"/>
                <w:szCs w:val="24"/>
              </w:rPr>
              <w:t xml:space="preserve">Šioje Sutartyje Pradinės Sutarties vertė yra lygi </w:t>
            </w:r>
            <w:r w:rsidRPr="00DC39AA">
              <w:rPr>
                <w:b/>
                <w:kern w:val="2"/>
                <w:szCs w:val="24"/>
              </w:rPr>
              <w:t xml:space="preserve">maksimaliai pirkimui skirtai lėšų sumai be PVM </w:t>
            </w:r>
            <w:r w:rsidRPr="00DC39AA">
              <w:rPr>
                <w:kern w:val="2"/>
                <w:szCs w:val="24"/>
              </w:rPr>
              <w:t xml:space="preserve">pirkimo dokumentuose ir Sutartyje nurodytų </w:t>
            </w:r>
            <w:r w:rsidRPr="00DC39AA">
              <w:rPr>
                <w:szCs w:val="24"/>
              </w:rPr>
              <w:t xml:space="preserve">Paslaugų </w:t>
            </w:r>
            <w:r w:rsidRPr="00DC39AA">
              <w:rPr>
                <w:kern w:val="2"/>
                <w:szCs w:val="24"/>
              </w:rPr>
              <w:t xml:space="preserve">įsigijimui Tiekėjo pasiūlyme nurodytais įkainiais be PVM. Pirkėjas perka </w:t>
            </w:r>
            <w:r w:rsidRPr="00DC39AA">
              <w:rPr>
                <w:szCs w:val="24"/>
              </w:rPr>
              <w:t>Paslaugas</w:t>
            </w:r>
            <w:r w:rsidRPr="00DC39AA">
              <w:rPr>
                <w:kern w:val="2"/>
                <w:szCs w:val="24"/>
              </w:rPr>
              <w:t xml:space="preserve"> pagal poreikį Sutartyje arba jos priede Nr. </w:t>
            </w:r>
            <w:r w:rsidRPr="00DC39AA">
              <w:rPr>
                <w:kern w:val="2"/>
                <w:szCs w:val="24"/>
              </w:rPr>
              <w:t>1</w:t>
            </w:r>
            <w:r w:rsidRPr="00371406">
              <w:rPr>
                <w:kern w:val="2"/>
                <w:szCs w:val="24"/>
              </w:rPr>
              <w:t xml:space="preserve"> </w:t>
            </w:r>
            <w:r w:rsidRPr="00DC39AA">
              <w:rPr>
                <w:kern w:val="2"/>
                <w:szCs w:val="24"/>
              </w:rPr>
              <w:t xml:space="preserve">nurodytais įkainiais, neviršijant Sutarties kainos. Sutartyje arba jos priede </w:t>
            </w:r>
            <w:r w:rsidRPr="00DC39AA">
              <w:rPr>
                <w:kern w:val="2"/>
                <w:szCs w:val="24"/>
              </w:rPr>
              <w:lastRenderedPageBreak/>
              <w:t>Nr.</w:t>
            </w:r>
            <w:r>
              <w:rPr>
                <w:kern w:val="2"/>
                <w:szCs w:val="24"/>
              </w:rPr>
              <w:t xml:space="preserve"> 1</w:t>
            </w:r>
            <w:r w:rsidRPr="00371406">
              <w:rPr>
                <w:kern w:val="2"/>
                <w:szCs w:val="24"/>
              </w:rPr>
              <w:t xml:space="preserve"> </w:t>
            </w:r>
            <w:r w:rsidRPr="00DC39AA">
              <w:rPr>
                <w:kern w:val="2"/>
                <w:szCs w:val="24"/>
              </w:rPr>
              <w:t xml:space="preserve">atskirose eilutėse nurodytas </w:t>
            </w:r>
            <w:r w:rsidRPr="00DC39AA">
              <w:rPr>
                <w:szCs w:val="24"/>
              </w:rPr>
              <w:t>Paslaugų</w:t>
            </w:r>
            <w:r w:rsidRPr="00DC39AA">
              <w:rPr>
                <w:kern w:val="2"/>
                <w:szCs w:val="24"/>
              </w:rPr>
              <w:t xml:space="preserve"> kiekis gali būti keičiamas (didėti ar mažėti).</w:t>
            </w:r>
          </w:p>
        </w:tc>
      </w:tr>
      <w:tr w:rsidR="007F564C" w14:paraId="6D79C3C6" w14:textId="77777777" w:rsidTr="00D94D0A">
        <w:trPr>
          <w:trHeight w:val="300"/>
        </w:trPr>
        <w:tc>
          <w:tcPr>
            <w:tcW w:w="3094" w:type="dxa"/>
            <w:gridSpan w:val="2"/>
            <w:vAlign w:val="center"/>
          </w:tcPr>
          <w:p w14:paraId="6D79C3C3" w14:textId="77777777" w:rsidR="007F564C" w:rsidRDefault="007F564C" w:rsidP="003C6B4E">
            <w:pPr>
              <w:jc w:val="both"/>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533" w:type="dxa"/>
            <w:gridSpan w:val="2"/>
            <w:vAlign w:val="center"/>
          </w:tcPr>
          <w:p w14:paraId="6D79C3C4" w14:textId="77777777" w:rsidR="007F564C" w:rsidRDefault="007F564C" w:rsidP="003C6B4E">
            <w:pPr>
              <w:jc w:val="both"/>
              <w:rPr>
                <w:szCs w:val="24"/>
              </w:rPr>
            </w:pPr>
            <w:r w:rsidRPr="0018685B">
              <w:rPr>
                <w:kern w:val="2"/>
                <w:szCs w:val="24"/>
              </w:rPr>
              <w:t xml:space="preserve">Sutarties įkainiai bus </w:t>
            </w:r>
            <w:r>
              <w:rPr>
                <w:kern w:val="2"/>
                <w:szCs w:val="24"/>
              </w:rPr>
              <w:t>perskaičiuojami:</w:t>
            </w:r>
          </w:p>
          <w:p w14:paraId="6D79C3C5" w14:textId="77777777" w:rsidR="007F564C" w:rsidRDefault="007F564C" w:rsidP="003C6B4E">
            <w:pPr>
              <w:jc w:val="both"/>
              <w:rPr>
                <w:color w:val="FF0000"/>
                <w:kern w:val="2"/>
                <w:szCs w:val="24"/>
              </w:rPr>
            </w:pPr>
            <w:r>
              <w:rPr>
                <w:kern w:val="2"/>
                <w:szCs w:val="24"/>
              </w:rPr>
              <w:t>5.3.1. dėl PVM tarifo pasikeitimo</w:t>
            </w:r>
            <w:r w:rsidR="00226B20">
              <w:rPr>
                <w:kern w:val="2"/>
                <w:szCs w:val="24"/>
              </w:rPr>
              <w:t>.</w:t>
            </w:r>
          </w:p>
        </w:tc>
      </w:tr>
      <w:tr w:rsidR="007F564C" w14:paraId="6D79C3CB" w14:textId="77777777" w:rsidTr="00D94D0A">
        <w:trPr>
          <w:trHeight w:val="300"/>
        </w:trPr>
        <w:tc>
          <w:tcPr>
            <w:tcW w:w="3094" w:type="dxa"/>
            <w:gridSpan w:val="2"/>
            <w:vAlign w:val="center"/>
          </w:tcPr>
          <w:p w14:paraId="6D79C3C7" w14:textId="77777777" w:rsidR="007F564C" w:rsidRDefault="007F564C" w:rsidP="003C6B4E">
            <w:pPr>
              <w:jc w:val="both"/>
              <w:rPr>
                <w:b/>
                <w:kern w:val="2"/>
                <w:szCs w:val="24"/>
              </w:rPr>
            </w:pPr>
            <w:r>
              <w:rPr>
                <w:b/>
                <w:kern w:val="2"/>
                <w:szCs w:val="24"/>
              </w:rPr>
              <w:t>5.3.1. Sutarties kainos / įkainių peržiūra dėl PVM tarifo pasikeitimo</w:t>
            </w:r>
          </w:p>
        </w:tc>
        <w:tc>
          <w:tcPr>
            <w:tcW w:w="7533" w:type="dxa"/>
            <w:gridSpan w:val="2"/>
            <w:vAlign w:val="center"/>
          </w:tcPr>
          <w:p w14:paraId="6D79C3C8" w14:textId="77777777" w:rsidR="00226B20" w:rsidRPr="003F602C" w:rsidRDefault="00226B20" w:rsidP="003C6B4E">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D79C3C9" w14:textId="77777777" w:rsidR="00226B20" w:rsidRPr="003F602C" w:rsidRDefault="00226B20" w:rsidP="003C6B4E">
            <w:pPr>
              <w:jc w:val="both"/>
              <w:rPr>
                <w:kern w:val="2"/>
                <w:szCs w:val="24"/>
              </w:rPr>
            </w:pPr>
          </w:p>
          <w:p w14:paraId="6D79C3CA" w14:textId="77777777" w:rsidR="007F564C" w:rsidRDefault="00226B20" w:rsidP="003C6B4E">
            <w:pPr>
              <w:jc w:val="both"/>
              <w:rPr>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3F602C">
              <w:rPr>
                <w:kern w:val="2"/>
                <w:szCs w:val="24"/>
              </w:rPr>
              <w:t>as</w:t>
            </w:r>
            <w:proofErr w:type="spellEnd"/>
            <w:r w:rsidRPr="003F602C">
              <w:rPr>
                <w:kern w:val="2"/>
                <w:szCs w:val="24"/>
              </w:rPr>
              <w:t>) Sutarties kaina/įkainis taikoma (-</w:t>
            </w:r>
            <w:proofErr w:type="spellStart"/>
            <w:r w:rsidRPr="003F602C">
              <w:rPr>
                <w:kern w:val="2"/>
                <w:szCs w:val="24"/>
              </w:rPr>
              <w:t>as</w:t>
            </w:r>
            <w:proofErr w:type="spellEnd"/>
            <w:r w:rsidRPr="003F602C">
              <w:rPr>
                <w:kern w:val="2"/>
                <w:szCs w:val="24"/>
              </w:rPr>
              <w:t>) už tą Prekių dalį, kurios bus tiekiamos nuo Susitarime nurodytos dienos</w:t>
            </w:r>
            <w:r>
              <w:rPr>
                <w:kern w:val="2"/>
                <w:szCs w:val="24"/>
              </w:rPr>
              <w:t>.</w:t>
            </w:r>
          </w:p>
        </w:tc>
      </w:tr>
      <w:tr w:rsidR="007F564C" w14:paraId="6D79C3CE" w14:textId="77777777" w:rsidTr="00D94D0A">
        <w:trPr>
          <w:trHeight w:val="300"/>
        </w:trPr>
        <w:tc>
          <w:tcPr>
            <w:tcW w:w="3094" w:type="dxa"/>
            <w:gridSpan w:val="2"/>
            <w:vAlign w:val="center"/>
          </w:tcPr>
          <w:p w14:paraId="6D79C3CC" w14:textId="77777777" w:rsidR="007F564C" w:rsidRDefault="007F564C" w:rsidP="00BF5D90">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533" w:type="dxa"/>
            <w:gridSpan w:val="2"/>
            <w:vAlign w:val="center"/>
          </w:tcPr>
          <w:p w14:paraId="6D79C3CD" w14:textId="77777777" w:rsidR="007F564C" w:rsidRDefault="007F564C" w:rsidP="00BF5D90">
            <w:pPr>
              <w:jc w:val="both"/>
              <w:rPr>
                <w:szCs w:val="24"/>
              </w:rPr>
            </w:pPr>
            <w:r>
              <w:rPr>
                <w:kern w:val="2"/>
                <w:szCs w:val="24"/>
              </w:rPr>
              <w:t>Netaikoma</w:t>
            </w:r>
          </w:p>
        </w:tc>
      </w:tr>
      <w:tr w:rsidR="007F564C" w14:paraId="6D79C3D1" w14:textId="77777777" w:rsidTr="00D94D0A">
        <w:trPr>
          <w:trHeight w:val="300"/>
        </w:trPr>
        <w:tc>
          <w:tcPr>
            <w:tcW w:w="3094" w:type="dxa"/>
            <w:gridSpan w:val="2"/>
            <w:vAlign w:val="center"/>
          </w:tcPr>
          <w:p w14:paraId="6D79C3CF" w14:textId="77777777" w:rsidR="007F564C" w:rsidRDefault="007F564C" w:rsidP="00BF5D90">
            <w:pPr>
              <w:jc w:val="both"/>
              <w:rPr>
                <w:b/>
                <w:kern w:val="2"/>
                <w:szCs w:val="24"/>
              </w:rPr>
            </w:pPr>
            <w:r>
              <w:rPr>
                <w:b/>
                <w:kern w:val="2"/>
                <w:szCs w:val="24"/>
              </w:rPr>
              <w:t>5.3.3. Sutarties kainos / įkainių peržiūra dėl kainų lygio pokyčio</w:t>
            </w:r>
          </w:p>
        </w:tc>
        <w:tc>
          <w:tcPr>
            <w:tcW w:w="7533" w:type="dxa"/>
            <w:gridSpan w:val="2"/>
            <w:vAlign w:val="center"/>
          </w:tcPr>
          <w:p w14:paraId="2E73E965" w14:textId="77777777" w:rsidR="002D526E" w:rsidRPr="00E158E0" w:rsidRDefault="002D526E" w:rsidP="002D526E">
            <w:r w:rsidRPr="00E158E0">
              <w:t>Sutartyje numatytų įkainių perskaičiavimo (keitimo) tvarka:</w:t>
            </w:r>
          </w:p>
          <w:p w14:paraId="35A21D24" w14:textId="77777777" w:rsidR="005859AB" w:rsidRDefault="002D526E" w:rsidP="002D526E">
            <w:r w:rsidRPr="00E158E0">
              <w:t xml:space="preserve">5.3.3.1. Bet kuri </w:t>
            </w:r>
            <w:r w:rsidRPr="002D526E">
              <w:t xml:space="preserve">Sutarties šalis Sutarties galiojimo metu turi teisę inicijuoti Sutartyje numatytų įkainių perskaičiavimą (keitimą) ne anksčiau kaip po 24 (dvidešimt keturių) mėnesių nuo Sutarties sudarymo dienos (jeigu perskaičiavimas jau buvo atliktas – nuo paskutinio perskaičiavimo pagal šį punktą dienos), jeigu Vartojimo prekių ir paslaugų kainų pokytis (k), apskaičiuotas kaip nustatyta 5.3.4.4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5.3.3.2. Šalys privalo Susitarime nurodyti indekso reikšmę laikotarpio pradžioje ir jos nustatymo datą, indekso reikšmę laikotarpio pabaigoje ir jos nustatymo datą, kainų pokytį (k), perskaičiuotus įkainius, perskaičiuotą pradinės sutarties vertę. </w:t>
            </w:r>
          </w:p>
          <w:p w14:paraId="5DD64AD4" w14:textId="77777777" w:rsidR="00BA2B92" w:rsidRDefault="002D526E" w:rsidP="002D526E">
            <w:r w:rsidRPr="002D526E">
              <w:t xml:space="preserve">5.3.3.3. Perskaičiuotieji įkainiai taikomi užsakymams, pateiktiems po to, kai Šalys sudaro susitarimą dėl įkainių perskaičiavimo. </w:t>
            </w:r>
          </w:p>
          <w:p w14:paraId="645FB107" w14:textId="77777777" w:rsidR="0078392C" w:rsidRDefault="002D526E" w:rsidP="002D526E">
            <w:r w:rsidRPr="002D526E">
              <w:t xml:space="preserve">5.3.3.4. Nauji įkainiai apskaičiuojami pagal formulę: </w:t>
            </w:r>
          </w:p>
          <w:p w14:paraId="6B96CCFC" w14:textId="77777777" w:rsidR="00A21435" w:rsidRDefault="00716352" w:rsidP="002D526E">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xml:space="preserve">, </w:t>
            </w:r>
            <w:r w:rsidR="002D526E" w:rsidRPr="002D526E">
              <w:t xml:space="preserve">kur a – įkainis (Eur be PVM)) (jei jis jau buvo perskaičiuotas, tai po paskutinio perskaičiavimo). a1 – perskaičiuotas (pakeistas) įkainis (Eur be PVM) k – Pagal vartotojų kainų indeksą (CP06 SVEIKATA) apskaičiuotas Vartojimo prekių ir paslaugų kainų pokytis (padidėjimas arba sumažėjimas) (%). „k“ reikšmė skaičiuojama pagal formulę: </w:t>
            </w:r>
          </w:p>
          <w:p w14:paraId="7BE40110" w14:textId="13FDAF23" w:rsidR="00BA2B92" w:rsidRDefault="00A21435" w:rsidP="002D526E">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2D526E" w:rsidRPr="002D526E">
              <w:t xml:space="preserve">, (proc.) kur Indnaujausias – kreipimosi dėl kainos perskaičiavimo išsiuntimo kitai šaliai datą naujausias paskelbtas vartojimo prekių ir paslaugų indeksas (CP06 SVEIKATA). </w:t>
            </w:r>
            <w:proofErr w:type="spellStart"/>
            <w:r w:rsidR="002D526E" w:rsidRPr="002D526E">
              <w:t>Indpradžia</w:t>
            </w:r>
            <w:proofErr w:type="spellEnd"/>
            <w:r w:rsidR="002D526E" w:rsidRPr="002D526E">
              <w:t xml:space="preserve"> – laikotarpio pradžios datos (mėnesio) vartojimo prekių ir paslaugų indeksas (CP06 SVEIKATA). Pirmojo perskaičiavimo atveju laikotarpio pradžia (mėnuo) yra Sutarties sudarymo</w:t>
            </w:r>
            <w:r w:rsidR="002D526E" w:rsidRPr="00E158E0">
              <w:t xml:space="preserve"> dienos mėnuo. Antrojo ir vėlesnių perskaičiavimų atveju laikotarpio pradžia (mėnuo) yra paskutinio perskaičiavimo metu naudotos paskelbto atitinkamo indekso reikšmės mėnuo. </w:t>
            </w:r>
          </w:p>
          <w:p w14:paraId="1CFBE3B8" w14:textId="77777777" w:rsidR="00BA2B92" w:rsidRDefault="002D526E" w:rsidP="002D526E">
            <w:r w:rsidRPr="00E158E0">
              <w:t xml:space="preserve">5.3.3.5.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2FCD898E" w14:textId="52E45774" w:rsidR="002D526E" w:rsidRPr="00E158E0" w:rsidRDefault="002D526E" w:rsidP="002D526E">
            <w:r w:rsidRPr="00E158E0">
              <w:t>5.3.3.6. Vėlesnis kainų arba įkainių perskaičiavimas negali apimti laikotarpio, už kurį jau buvo atliktas perskaičiavimas</w:t>
            </w:r>
          </w:p>
          <w:p w14:paraId="7AD919EC" w14:textId="77777777" w:rsidR="00BA2B92" w:rsidRDefault="002D526E" w:rsidP="002D526E">
            <w:pPr>
              <w:jc w:val="both"/>
            </w:pPr>
            <w:r w:rsidRPr="00E158E0">
              <w:t xml:space="preserve">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w:t>
            </w:r>
          </w:p>
          <w:p w14:paraId="6D79C3D0" w14:textId="0F459105" w:rsidR="007F564C" w:rsidRDefault="002D526E" w:rsidP="002D526E">
            <w:pPr>
              <w:jc w:val="both"/>
              <w:rPr>
                <w:color w:val="4472C4"/>
                <w:kern w:val="2"/>
                <w:szCs w:val="24"/>
              </w:rPr>
            </w:pPr>
            <w:r w:rsidRPr="00E158E0">
              <w:t>5.3.3.8. Susitarimas turi būti sudarytas per (nurodyti terminą) nuo Šalies pateikto tinkamo prašymo perskaičiuoti Sutarties kainą gavimo dienos. 5.3.3.9. Susitarimu Šalys neturi teisės keisti procedūroje nurodytos tvarkos ar kitų Sutarties nuostatų, išskyrus, jei keitimas atliekamas pagal VPĮ nuostatas.</w:t>
            </w:r>
          </w:p>
        </w:tc>
      </w:tr>
      <w:tr w:rsidR="007F564C" w14:paraId="6D79C3D4" w14:textId="77777777" w:rsidTr="00D94D0A">
        <w:trPr>
          <w:trHeight w:val="300"/>
        </w:trPr>
        <w:tc>
          <w:tcPr>
            <w:tcW w:w="3094" w:type="dxa"/>
            <w:gridSpan w:val="2"/>
            <w:vAlign w:val="center"/>
          </w:tcPr>
          <w:p w14:paraId="6D79C3D2" w14:textId="77777777" w:rsidR="007F564C" w:rsidRDefault="007F564C" w:rsidP="00C12E63">
            <w:pPr>
              <w:jc w:val="both"/>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533" w:type="dxa"/>
            <w:gridSpan w:val="2"/>
            <w:vAlign w:val="center"/>
          </w:tcPr>
          <w:p w14:paraId="6D79C3D3" w14:textId="77777777" w:rsidR="007F564C" w:rsidRDefault="007F564C" w:rsidP="00C12E63">
            <w:pPr>
              <w:jc w:val="both"/>
              <w:rPr>
                <w:szCs w:val="24"/>
              </w:rPr>
            </w:pPr>
            <w:r>
              <w:rPr>
                <w:kern w:val="2"/>
                <w:szCs w:val="24"/>
              </w:rPr>
              <w:t>Netaikoma</w:t>
            </w:r>
          </w:p>
        </w:tc>
      </w:tr>
      <w:tr w:rsidR="007F564C" w14:paraId="6D79C3D7" w14:textId="77777777" w:rsidTr="00D94D0A">
        <w:trPr>
          <w:trHeight w:val="300"/>
        </w:trPr>
        <w:tc>
          <w:tcPr>
            <w:tcW w:w="3094" w:type="dxa"/>
            <w:gridSpan w:val="2"/>
            <w:vAlign w:val="center"/>
          </w:tcPr>
          <w:p w14:paraId="6D79C3D5" w14:textId="77777777" w:rsidR="007F564C" w:rsidRDefault="007F564C" w:rsidP="00C12E63">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533" w:type="dxa"/>
            <w:gridSpan w:val="2"/>
            <w:vAlign w:val="center"/>
          </w:tcPr>
          <w:p w14:paraId="6D79C3D6" w14:textId="77777777" w:rsidR="007F564C" w:rsidRDefault="007F564C" w:rsidP="00C12E63">
            <w:pPr>
              <w:jc w:val="both"/>
              <w:rPr>
                <w:szCs w:val="24"/>
              </w:rPr>
            </w:pPr>
            <w:r>
              <w:rPr>
                <w:kern w:val="2"/>
                <w:szCs w:val="24"/>
              </w:rPr>
              <w:t>Netaikoma</w:t>
            </w:r>
          </w:p>
        </w:tc>
      </w:tr>
      <w:tr w:rsidR="007F564C" w14:paraId="6D79C3DD" w14:textId="77777777" w:rsidTr="00D94D0A">
        <w:trPr>
          <w:trHeight w:val="300"/>
        </w:trPr>
        <w:tc>
          <w:tcPr>
            <w:tcW w:w="3094" w:type="dxa"/>
            <w:gridSpan w:val="2"/>
            <w:vAlign w:val="center"/>
          </w:tcPr>
          <w:p w14:paraId="6D79C3D8" w14:textId="77777777" w:rsidR="007F564C" w:rsidRDefault="007F564C" w:rsidP="00985B41">
            <w:pPr>
              <w:jc w:val="both"/>
              <w:rPr>
                <w:b/>
                <w:kern w:val="2"/>
                <w:szCs w:val="24"/>
              </w:rPr>
            </w:pPr>
            <w:r>
              <w:rPr>
                <w:b/>
                <w:kern w:val="2"/>
                <w:szCs w:val="24"/>
              </w:rPr>
              <w:t>5.5. Atsiskaitymo su Tiekėju terminas ir tvarka</w:t>
            </w:r>
          </w:p>
        </w:tc>
        <w:tc>
          <w:tcPr>
            <w:tcW w:w="7533" w:type="dxa"/>
            <w:gridSpan w:val="2"/>
            <w:vAlign w:val="center"/>
          </w:tcPr>
          <w:p w14:paraId="6D79C3D9" w14:textId="77777777" w:rsidR="007F564C" w:rsidRPr="00C12E63" w:rsidRDefault="00F85F94" w:rsidP="00985B41">
            <w:pPr>
              <w:jc w:val="both"/>
              <w:rPr>
                <w:szCs w:val="24"/>
              </w:rPr>
            </w:pPr>
            <w:r>
              <w:rPr>
                <w:kern w:val="2"/>
                <w:szCs w:val="24"/>
              </w:rPr>
              <w:t xml:space="preserve">Pirkėjas atsiskaito su Tiekėju ne vėliau kaip per 60 (šešiasdešimt) dienų nuo Sąskaitos gavimo dienos. </w:t>
            </w:r>
            <w:r w:rsidRPr="005D47AE">
              <w:rPr>
                <w:szCs w:val="24"/>
              </w:rPr>
              <w:t xml:space="preserve">(vadovaujantis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w:t>
            </w:r>
            <w:r w:rsidRPr="00C12E63">
              <w:rPr>
                <w:szCs w:val="24"/>
              </w:rPr>
              <w:t>Privalomojo sveikatos draudimo fondo biudžeto lėšomis).</w:t>
            </w:r>
          </w:p>
          <w:p w14:paraId="6D79C3DA" w14:textId="77777777" w:rsidR="00C12E63" w:rsidRPr="00C12E63" w:rsidRDefault="00C12E63" w:rsidP="00985B41">
            <w:pPr>
              <w:jc w:val="both"/>
              <w:rPr>
                <w:kern w:val="2"/>
                <w:szCs w:val="24"/>
                <w:shd w:val="clear" w:color="auto" w:fill="FFFFFF"/>
              </w:rPr>
            </w:pPr>
          </w:p>
          <w:p w14:paraId="6D79C3DB" w14:textId="77777777" w:rsidR="007F564C" w:rsidRPr="00C12E63" w:rsidRDefault="007F564C" w:rsidP="00985B41">
            <w:pPr>
              <w:jc w:val="both"/>
              <w:rPr>
                <w:kern w:val="2"/>
                <w:szCs w:val="24"/>
                <w:shd w:val="clear" w:color="auto" w:fill="FFFFFF"/>
              </w:rPr>
            </w:pPr>
            <w:r w:rsidRPr="00C12E63">
              <w:rPr>
                <w:kern w:val="2"/>
                <w:szCs w:val="24"/>
                <w:shd w:val="clear" w:color="auto" w:fill="FFFFFF"/>
              </w:rPr>
              <w:t>Apmokėjimo sąlygos:</w:t>
            </w:r>
          </w:p>
          <w:p w14:paraId="6D79C3DC" w14:textId="16D563AD" w:rsidR="007F564C" w:rsidRDefault="007F564C" w:rsidP="00985B41">
            <w:pPr>
              <w:jc w:val="both"/>
              <w:rPr>
                <w:color w:val="4472C4"/>
                <w:kern w:val="2"/>
                <w:szCs w:val="24"/>
                <w:shd w:val="clear" w:color="auto" w:fill="FFFFFF"/>
              </w:rPr>
            </w:pPr>
            <w:r w:rsidRPr="00C12E63">
              <w:rPr>
                <w:kern w:val="2"/>
                <w:szCs w:val="24"/>
                <w:shd w:val="clear" w:color="auto" w:fill="FFFFFF"/>
              </w:rPr>
              <w:t xml:space="preserve">1) </w:t>
            </w:r>
            <w:r w:rsidR="00AD54CD" w:rsidRPr="00AD54CD">
              <w:rPr>
                <w:kern w:val="2"/>
                <w:szCs w:val="24"/>
                <w:shd w:val="clear" w:color="auto" w:fill="FFFFFF"/>
              </w:rPr>
              <w:t>įvykdžius Užsakymą, mokama už konkretų kiekį / apimtį pagal nustatytus įkainius</w:t>
            </w:r>
            <w:r w:rsidR="00C12E63" w:rsidRPr="00C12E63">
              <w:rPr>
                <w:kern w:val="2"/>
                <w:szCs w:val="24"/>
                <w:shd w:val="clear" w:color="auto" w:fill="FFFFFF"/>
              </w:rPr>
              <w:t>.</w:t>
            </w:r>
          </w:p>
        </w:tc>
      </w:tr>
      <w:tr w:rsidR="007F564C" w14:paraId="6D79C3E0" w14:textId="77777777" w:rsidTr="00D94D0A">
        <w:trPr>
          <w:trHeight w:val="300"/>
        </w:trPr>
        <w:tc>
          <w:tcPr>
            <w:tcW w:w="3094" w:type="dxa"/>
            <w:gridSpan w:val="2"/>
            <w:vAlign w:val="center"/>
          </w:tcPr>
          <w:p w14:paraId="6D79C3DE" w14:textId="77777777" w:rsidR="007F564C" w:rsidRDefault="007F564C" w:rsidP="00985B41">
            <w:pPr>
              <w:jc w:val="both"/>
              <w:rPr>
                <w:b/>
                <w:kern w:val="2"/>
                <w:szCs w:val="24"/>
              </w:rPr>
            </w:pPr>
            <w:r>
              <w:rPr>
                <w:b/>
                <w:kern w:val="2"/>
                <w:szCs w:val="24"/>
              </w:rPr>
              <w:t>5.6. Avansas</w:t>
            </w:r>
          </w:p>
        </w:tc>
        <w:tc>
          <w:tcPr>
            <w:tcW w:w="7533" w:type="dxa"/>
            <w:gridSpan w:val="2"/>
            <w:vAlign w:val="center"/>
          </w:tcPr>
          <w:p w14:paraId="6D79C3DF" w14:textId="77777777" w:rsidR="007F564C" w:rsidRDefault="005055D7" w:rsidP="00985B41">
            <w:pPr>
              <w:jc w:val="both"/>
              <w:rPr>
                <w:color w:val="000000"/>
                <w:kern w:val="2"/>
                <w:szCs w:val="24"/>
                <w:shd w:val="clear" w:color="auto" w:fill="FFFFFF"/>
              </w:rPr>
            </w:pPr>
            <w:r>
              <w:rPr>
                <w:kern w:val="2"/>
                <w:szCs w:val="24"/>
              </w:rPr>
              <w:t>Netaikoma</w:t>
            </w:r>
          </w:p>
        </w:tc>
      </w:tr>
      <w:tr w:rsidR="007F564C" w14:paraId="6D79C3E3" w14:textId="77777777" w:rsidTr="00D94D0A">
        <w:trPr>
          <w:trHeight w:val="300"/>
        </w:trPr>
        <w:tc>
          <w:tcPr>
            <w:tcW w:w="3094" w:type="dxa"/>
            <w:gridSpan w:val="2"/>
            <w:vAlign w:val="center"/>
          </w:tcPr>
          <w:p w14:paraId="6D79C3E1" w14:textId="77777777" w:rsidR="007F564C" w:rsidRDefault="007F564C" w:rsidP="00985B41">
            <w:pPr>
              <w:jc w:val="both"/>
              <w:rPr>
                <w:b/>
                <w:kern w:val="2"/>
                <w:szCs w:val="24"/>
              </w:rPr>
            </w:pPr>
            <w:r>
              <w:rPr>
                <w:b/>
                <w:kern w:val="2"/>
                <w:szCs w:val="24"/>
              </w:rPr>
              <w:t>5.7. Avanso užtikrinimas</w:t>
            </w:r>
          </w:p>
        </w:tc>
        <w:tc>
          <w:tcPr>
            <w:tcW w:w="7533" w:type="dxa"/>
            <w:gridSpan w:val="2"/>
            <w:vAlign w:val="center"/>
          </w:tcPr>
          <w:p w14:paraId="6D79C3E2" w14:textId="77777777" w:rsidR="007F564C" w:rsidRDefault="00F53E37" w:rsidP="00985B41">
            <w:pPr>
              <w:jc w:val="both"/>
              <w:rPr>
                <w:kern w:val="2"/>
                <w:szCs w:val="24"/>
              </w:rPr>
            </w:pPr>
            <w:r>
              <w:rPr>
                <w:kern w:val="2"/>
                <w:szCs w:val="24"/>
              </w:rPr>
              <w:t>Netaikoma</w:t>
            </w:r>
          </w:p>
        </w:tc>
      </w:tr>
      <w:tr w:rsidR="007F564C" w14:paraId="6D79C3E5" w14:textId="77777777" w:rsidTr="00D94D0A">
        <w:trPr>
          <w:trHeight w:val="300"/>
        </w:trPr>
        <w:tc>
          <w:tcPr>
            <w:tcW w:w="10627" w:type="dxa"/>
            <w:gridSpan w:val="4"/>
            <w:vAlign w:val="center"/>
          </w:tcPr>
          <w:p w14:paraId="6D79C3E4" w14:textId="77777777" w:rsidR="007F564C" w:rsidRDefault="007F564C" w:rsidP="008478C9">
            <w:pPr>
              <w:jc w:val="center"/>
              <w:rPr>
                <w:b/>
                <w:kern w:val="2"/>
                <w:szCs w:val="24"/>
              </w:rPr>
            </w:pPr>
            <w:r>
              <w:rPr>
                <w:b/>
                <w:kern w:val="2"/>
                <w:szCs w:val="24"/>
              </w:rPr>
              <w:t>6. PASLAUGŲ KOKYBĖ IR GARANTINIAI ĮSIPAREIGOJIMAI</w:t>
            </w:r>
          </w:p>
        </w:tc>
      </w:tr>
      <w:tr w:rsidR="007F564C" w14:paraId="6D79C3E8" w14:textId="77777777" w:rsidTr="00D94D0A">
        <w:trPr>
          <w:trHeight w:val="300"/>
        </w:trPr>
        <w:tc>
          <w:tcPr>
            <w:tcW w:w="3094" w:type="dxa"/>
            <w:gridSpan w:val="2"/>
            <w:vAlign w:val="center"/>
          </w:tcPr>
          <w:p w14:paraId="6D79C3E6" w14:textId="77777777" w:rsidR="007F564C" w:rsidRDefault="007F564C" w:rsidP="00451F1C">
            <w:pPr>
              <w:jc w:val="both"/>
              <w:rPr>
                <w:b/>
                <w:kern w:val="2"/>
                <w:szCs w:val="24"/>
              </w:rPr>
            </w:pPr>
            <w:r>
              <w:rPr>
                <w:b/>
                <w:kern w:val="2"/>
                <w:szCs w:val="24"/>
              </w:rPr>
              <w:t>6.1. Garantinis terminas</w:t>
            </w:r>
          </w:p>
        </w:tc>
        <w:tc>
          <w:tcPr>
            <w:tcW w:w="7533" w:type="dxa"/>
            <w:gridSpan w:val="2"/>
            <w:vAlign w:val="center"/>
          </w:tcPr>
          <w:p w14:paraId="6D79C3E7" w14:textId="77777777" w:rsidR="007F564C" w:rsidRDefault="002B0E3E" w:rsidP="00451F1C">
            <w:pPr>
              <w:jc w:val="both"/>
              <w:rPr>
                <w:szCs w:val="24"/>
              </w:rPr>
            </w:pPr>
            <w:r>
              <w:rPr>
                <w:kern w:val="2"/>
                <w:szCs w:val="24"/>
              </w:rPr>
              <w:t>Netaikoma</w:t>
            </w:r>
          </w:p>
        </w:tc>
      </w:tr>
      <w:tr w:rsidR="007F564C" w14:paraId="6D79C3EB" w14:textId="77777777" w:rsidTr="00D94D0A">
        <w:trPr>
          <w:trHeight w:val="300"/>
        </w:trPr>
        <w:tc>
          <w:tcPr>
            <w:tcW w:w="3094" w:type="dxa"/>
            <w:gridSpan w:val="2"/>
            <w:vAlign w:val="center"/>
          </w:tcPr>
          <w:p w14:paraId="6D79C3E9" w14:textId="77777777" w:rsidR="007F564C" w:rsidRDefault="007F564C" w:rsidP="00451F1C">
            <w:pPr>
              <w:jc w:val="both"/>
              <w:rPr>
                <w:b/>
                <w:kern w:val="2"/>
                <w:szCs w:val="24"/>
              </w:rPr>
            </w:pPr>
            <w:r>
              <w:rPr>
                <w:b/>
                <w:szCs w:val="24"/>
              </w:rPr>
              <w:lastRenderedPageBreak/>
              <w:t>6.2. Terminas Paslaugų trūkumams pašalinti</w:t>
            </w:r>
          </w:p>
        </w:tc>
        <w:tc>
          <w:tcPr>
            <w:tcW w:w="7533" w:type="dxa"/>
            <w:gridSpan w:val="2"/>
            <w:vAlign w:val="center"/>
          </w:tcPr>
          <w:p w14:paraId="6D79C3EA" w14:textId="77777777" w:rsidR="007F564C" w:rsidRDefault="00E51CF3" w:rsidP="00451F1C">
            <w:pPr>
              <w:jc w:val="both"/>
              <w:rPr>
                <w:kern w:val="2"/>
                <w:szCs w:val="24"/>
              </w:rPr>
            </w:pPr>
            <w:r>
              <w:rPr>
                <w:kern w:val="2"/>
                <w:szCs w:val="24"/>
              </w:rPr>
              <w:t>Netaikoma</w:t>
            </w:r>
          </w:p>
        </w:tc>
      </w:tr>
      <w:tr w:rsidR="007F564C" w14:paraId="6D79C3EE" w14:textId="77777777" w:rsidTr="00D94D0A">
        <w:trPr>
          <w:trHeight w:val="300"/>
        </w:trPr>
        <w:tc>
          <w:tcPr>
            <w:tcW w:w="3094" w:type="dxa"/>
            <w:gridSpan w:val="2"/>
            <w:vAlign w:val="center"/>
          </w:tcPr>
          <w:p w14:paraId="6D79C3EC" w14:textId="77777777" w:rsidR="007F564C" w:rsidRDefault="007F564C" w:rsidP="00451F1C">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7533" w:type="dxa"/>
            <w:gridSpan w:val="2"/>
            <w:vAlign w:val="center"/>
          </w:tcPr>
          <w:p w14:paraId="6D79C3ED" w14:textId="77777777" w:rsidR="007F564C" w:rsidRDefault="008A154E" w:rsidP="00451F1C">
            <w:pPr>
              <w:jc w:val="both"/>
              <w:rPr>
                <w:kern w:val="2"/>
                <w:szCs w:val="24"/>
              </w:rPr>
            </w:pPr>
            <w:r>
              <w:rPr>
                <w:kern w:val="2"/>
                <w:szCs w:val="24"/>
              </w:rPr>
              <w:t>Netaikoma</w:t>
            </w:r>
          </w:p>
        </w:tc>
      </w:tr>
      <w:tr w:rsidR="007F564C" w14:paraId="6D79C3F0" w14:textId="77777777" w:rsidTr="00D94D0A">
        <w:trPr>
          <w:trHeight w:val="300"/>
        </w:trPr>
        <w:tc>
          <w:tcPr>
            <w:tcW w:w="10627" w:type="dxa"/>
            <w:gridSpan w:val="4"/>
            <w:vAlign w:val="center"/>
          </w:tcPr>
          <w:p w14:paraId="6D79C3EF" w14:textId="77777777" w:rsidR="007F564C" w:rsidRDefault="007F564C" w:rsidP="008478C9">
            <w:pPr>
              <w:jc w:val="center"/>
              <w:rPr>
                <w:b/>
                <w:kern w:val="2"/>
                <w:szCs w:val="24"/>
              </w:rPr>
            </w:pPr>
            <w:r>
              <w:rPr>
                <w:b/>
                <w:kern w:val="2"/>
                <w:szCs w:val="24"/>
              </w:rPr>
              <w:t>7. SUTARTIES VYKDYMUI PASITELKIAMI SUBTIEKĖJAI IR (AR) SPECIALISTAI</w:t>
            </w:r>
          </w:p>
        </w:tc>
      </w:tr>
      <w:tr w:rsidR="007F564C" w14:paraId="6D79C3F7" w14:textId="77777777" w:rsidTr="00D94D0A">
        <w:trPr>
          <w:trHeight w:val="300"/>
        </w:trPr>
        <w:tc>
          <w:tcPr>
            <w:tcW w:w="3094" w:type="dxa"/>
            <w:gridSpan w:val="2"/>
            <w:vAlign w:val="center"/>
          </w:tcPr>
          <w:p w14:paraId="6D79C3F1" w14:textId="77777777" w:rsidR="007F564C" w:rsidRDefault="007F564C" w:rsidP="00A72910">
            <w:pPr>
              <w:jc w:val="both"/>
              <w:rPr>
                <w:b/>
                <w:bCs/>
                <w:kern w:val="2"/>
                <w:szCs w:val="24"/>
              </w:rPr>
            </w:pPr>
            <w:r>
              <w:rPr>
                <w:b/>
                <w:bCs/>
                <w:kern w:val="2"/>
                <w:szCs w:val="24"/>
              </w:rPr>
              <w:t>7.1. Sutarties vykdymui pasitelkiami subtiekėjai ir (ar) specialistai</w:t>
            </w:r>
          </w:p>
        </w:tc>
        <w:tc>
          <w:tcPr>
            <w:tcW w:w="7533" w:type="dxa"/>
            <w:gridSpan w:val="2"/>
            <w:vAlign w:val="center"/>
          </w:tcPr>
          <w:p w14:paraId="6D79C3F2" w14:textId="77777777" w:rsidR="007F564C" w:rsidRDefault="007F564C" w:rsidP="00A72910">
            <w:pPr>
              <w:jc w:val="both"/>
              <w:rPr>
                <w:kern w:val="2"/>
                <w:szCs w:val="24"/>
              </w:rPr>
            </w:pPr>
            <w:r>
              <w:rPr>
                <w:kern w:val="2"/>
                <w:szCs w:val="24"/>
              </w:rPr>
              <w:t>Sutarties vykdymui subtiekėjai ir (ar) specialistai nepasitelkiami.</w:t>
            </w:r>
          </w:p>
          <w:p w14:paraId="6D79C3F3" w14:textId="77777777" w:rsidR="007F564C" w:rsidRDefault="007F564C" w:rsidP="00A72910">
            <w:pPr>
              <w:jc w:val="both"/>
              <w:rPr>
                <w:kern w:val="2"/>
                <w:szCs w:val="24"/>
              </w:rPr>
            </w:pPr>
          </w:p>
          <w:p w14:paraId="6D79C3F4" w14:textId="77777777" w:rsidR="007F564C" w:rsidRDefault="007F564C" w:rsidP="00A72910">
            <w:pPr>
              <w:jc w:val="both"/>
              <w:rPr>
                <w:color w:val="FF0000"/>
                <w:kern w:val="2"/>
                <w:szCs w:val="24"/>
              </w:rPr>
            </w:pPr>
            <w:r>
              <w:rPr>
                <w:color w:val="FF0000"/>
                <w:kern w:val="2"/>
                <w:szCs w:val="24"/>
              </w:rPr>
              <w:t>arba</w:t>
            </w:r>
          </w:p>
          <w:p w14:paraId="6D79C3F5" w14:textId="77777777" w:rsidR="007F564C" w:rsidRDefault="007F564C" w:rsidP="00A72910">
            <w:pPr>
              <w:jc w:val="both"/>
              <w:rPr>
                <w:kern w:val="2"/>
                <w:szCs w:val="24"/>
              </w:rPr>
            </w:pPr>
          </w:p>
          <w:p w14:paraId="6D79C3F6" w14:textId="77777777" w:rsidR="007F564C" w:rsidRDefault="007F564C" w:rsidP="00A72910">
            <w:pPr>
              <w:jc w:val="both"/>
              <w:rPr>
                <w:b/>
                <w:kern w:val="2"/>
                <w:szCs w:val="24"/>
              </w:rPr>
            </w:pPr>
            <w:r>
              <w:rPr>
                <w:kern w:val="2"/>
                <w:szCs w:val="24"/>
              </w:rPr>
              <w:t xml:space="preserve">Sutarties vykdymui pasitelkiami subtiekėjai ir (ar) specialistai yra nurodyti Sutarties priede </w:t>
            </w:r>
            <w:r w:rsidRPr="00713A8E">
              <w:rPr>
                <w:kern w:val="2"/>
                <w:szCs w:val="24"/>
              </w:rPr>
              <w:t xml:space="preserve">Nr. </w:t>
            </w:r>
            <w:r w:rsidR="00713A8E" w:rsidRPr="00713A8E">
              <w:rPr>
                <w:kern w:val="2"/>
                <w:szCs w:val="24"/>
              </w:rPr>
              <w:t>2</w:t>
            </w:r>
            <w:r w:rsidRPr="00713A8E">
              <w:rPr>
                <w:kern w:val="2"/>
                <w:szCs w:val="24"/>
              </w:rPr>
              <w:t xml:space="preserve"> „Sutarties</w:t>
            </w:r>
            <w:r>
              <w:rPr>
                <w:kern w:val="2"/>
                <w:szCs w:val="24"/>
              </w:rPr>
              <w:t xml:space="preserve"> vykdymui pasitelkiami subtiekėjai ir (ar) specialistai“</w:t>
            </w:r>
          </w:p>
        </w:tc>
      </w:tr>
      <w:tr w:rsidR="007F564C" w14:paraId="6D79C3F9" w14:textId="77777777" w:rsidTr="00D94D0A">
        <w:trPr>
          <w:trHeight w:val="300"/>
        </w:trPr>
        <w:tc>
          <w:tcPr>
            <w:tcW w:w="10627" w:type="dxa"/>
            <w:gridSpan w:val="4"/>
            <w:vAlign w:val="center"/>
          </w:tcPr>
          <w:p w14:paraId="6D79C3F8" w14:textId="77777777" w:rsidR="007F564C" w:rsidRDefault="007F564C" w:rsidP="008478C9">
            <w:pPr>
              <w:jc w:val="center"/>
              <w:rPr>
                <w:b/>
                <w:kern w:val="2"/>
                <w:szCs w:val="24"/>
              </w:rPr>
            </w:pPr>
            <w:r>
              <w:rPr>
                <w:b/>
                <w:kern w:val="2"/>
                <w:szCs w:val="24"/>
              </w:rPr>
              <w:t>8. PRIEVOLIŲ PAGAL SUTARTĮ ĮVYKDYMO UŽTIKRINIMAS</w:t>
            </w:r>
          </w:p>
        </w:tc>
      </w:tr>
      <w:tr w:rsidR="007F564C" w14:paraId="6D79C3FD" w14:textId="77777777" w:rsidTr="00D94D0A">
        <w:trPr>
          <w:trHeight w:val="300"/>
        </w:trPr>
        <w:tc>
          <w:tcPr>
            <w:tcW w:w="3094" w:type="dxa"/>
            <w:gridSpan w:val="2"/>
            <w:vAlign w:val="center"/>
          </w:tcPr>
          <w:p w14:paraId="6D79C3FA" w14:textId="77777777" w:rsidR="007F564C" w:rsidRDefault="007F564C" w:rsidP="0042695A">
            <w:pPr>
              <w:jc w:val="both"/>
              <w:rPr>
                <w:b/>
                <w:kern w:val="2"/>
                <w:szCs w:val="24"/>
              </w:rPr>
            </w:pPr>
            <w:r>
              <w:rPr>
                <w:b/>
                <w:kern w:val="2"/>
                <w:szCs w:val="24"/>
              </w:rPr>
              <w:t>8.1. Prievolių pagal Sutartį įvykdymo užtikrinimas</w:t>
            </w:r>
          </w:p>
        </w:tc>
        <w:tc>
          <w:tcPr>
            <w:tcW w:w="7533" w:type="dxa"/>
            <w:gridSpan w:val="2"/>
            <w:vAlign w:val="center"/>
          </w:tcPr>
          <w:p w14:paraId="6D79C3FB" w14:textId="77777777" w:rsidR="007F564C" w:rsidRDefault="007F564C" w:rsidP="0042695A">
            <w:pPr>
              <w:jc w:val="both"/>
              <w:rPr>
                <w:kern w:val="2"/>
                <w:szCs w:val="24"/>
              </w:rPr>
            </w:pPr>
            <w:r>
              <w:rPr>
                <w:kern w:val="2"/>
                <w:szCs w:val="24"/>
              </w:rPr>
              <w:t>Prievolių pagal Sutartį įvykdymas užtikrinamas:</w:t>
            </w:r>
          </w:p>
          <w:p w14:paraId="6D79C3FC" w14:textId="77777777" w:rsidR="007F564C" w:rsidRDefault="007F564C" w:rsidP="0042695A">
            <w:pPr>
              <w:jc w:val="both"/>
              <w:rPr>
                <w:kern w:val="2"/>
                <w:szCs w:val="24"/>
              </w:rPr>
            </w:pPr>
            <w:r>
              <w:rPr>
                <w:kern w:val="2"/>
                <w:szCs w:val="24"/>
              </w:rPr>
              <w:t>Netesybomis (delspinigiais, bauda)</w:t>
            </w:r>
            <w:r w:rsidR="00471C61">
              <w:rPr>
                <w:kern w:val="2"/>
                <w:szCs w:val="24"/>
              </w:rPr>
              <w:t>.</w:t>
            </w:r>
          </w:p>
        </w:tc>
      </w:tr>
      <w:tr w:rsidR="007F564C" w14:paraId="6D79C400" w14:textId="77777777" w:rsidTr="00D94D0A">
        <w:trPr>
          <w:trHeight w:val="300"/>
        </w:trPr>
        <w:tc>
          <w:tcPr>
            <w:tcW w:w="3094" w:type="dxa"/>
            <w:gridSpan w:val="2"/>
            <w:vAlign w:val="center"/>
          </w:tcPr>
          <w:p w14:paraId="6D79C3FE" w14:textId="77777777" w:rsidR="007F564C" w:rsidRDefault="007F564C" w:rsidP="0042695A">
            <w:pPr>
              <w:jc w:val="both"/>
              <w:rPr>
                <w:b/>
                <w:kern w:val="2"/>
                <w:szCs w:val="24"/>
              </w:rPr>
            </w:pPr>
            <w:r>
              <w:rPr>
                <w:b/>
                <w:kern w:val="2"/>
                <w:szCs w:val="24"/>
              </w:rPr>
              <w:t>8.2 Sutarties įvykdymo užtikrinimo galiojimo terminas</w:t>
            </w:r>
          </w:p>
        </w:tc>
        <w:tc>
          <w:tcPr>
            <w:tcW w:w="7533" w:type="dxa"/>
            <w:gridSpan w:val="2"/>
            <w:vAlign w:val="center"/>
          </w:tcPr>
          <w:p w14:paraId="6D79C3FF" w14:textId="77777777" w:rsidR="007F564C" w:rsidRDefault="000F548A" w:rsidP="0042695A">
            <w:pPr>
              <w:jc w:val="both"/>
              <w:rPr>
                <w:kern w:val="2"/>
                <w:szCs w:val="24"/>
              </w:rPr>
            </w:pPr>
            <w:r>
              <w:rPr>
                <w:kern w:val="2"/>
                <w:szCs w:val="24"/>
              </w:rPr>
              <w:t>Netaikoma</w:t>
            </w:r>
          </w:p>
        </w:tc>
      </w:tr>
      <w:tr w:rsidR="007F564C" w14:paraId="6D79C403" w14:textId="77777777" w:rsidTr="00D94D0A">
        <w:trPr>
          <w:trHeight w:val="300"/>
        </w:trPr>
        <w:tc>
          <w:tcPr>
            <w:tcW w:w="3094" w:type="dxa"/>
            <w:gridSpan w:val="2"/>
            <w:vAlign w:val="center"/>
          </w:tcPr>
          <w:p w14:paraId="6D79C401" w14:textId="77777777" w:rsidR="007F564C" w:rsidRDefault="007F564C" w:rsidP="0042695A">
            <w:pPr>
              <w:jc w:val="both"/>
              <w:rPr>
                <w:b/>
                <w:kern w:val="2"/>
                <w:szCs w:val="24"/>
              </w:rPr>
            </w:pPr>
            <w:r>
              <w:rPr>
                <w:b/>
                <w:kern w:val="2"/>
                <w:szCs w:val="24"/>
              </w:rPr>
              <w:t>8.3. Sutarties įvykdymo užtikrinimo pateikimas</w:t>
            </w:r>
          </w:p>
        </w:tc>
        <w:tc>
          <w:tcPr>
            <w:tcW w:w="7533" w:type="dxa"/>
            <w:gridSpan w:val="2"/>
            <w:vAlign w:val="center"/>
          </w:tcPr>
          <w:p w14:paraId="6D79C402" w14:textId="77777777" w:rsidR="007F564C" w:rsidRDefault="007F564C" w:rsidP="0042695A">
            <w:pPr>
              <w:jc w:val="both"/>
              <w:rPr>
                <w:szCs w:val="24"/>
              </w:rPr>
            </w:pPr>
            <w:r>
              <w:rPr>
                <w:kern w:val="2"/>
                <w:szCs w:val="24"/>
              </w:rPr>
              <w:t>Netaikoma</w:t>
            </w:r>
          </w:p>
        </w:tc>
      </w:tr>
      <w:tr w:rsidR="007F564C" w14:paraId="6D79C405" w14:textId="77777777" w:rsidTr="00D94D0A">
        <w:trPr>
          <w:trHeight w:val="300"/>
        </w:trPr>
        <w:tc>
          <w:tcPr>
            <w:tcW w:w="10627" w:type="dxa"/>
            <w:gridSpan w:val="4"/>
            <w:vAlign w:val="center"/>
          </w:tcPr>
          <w:p w14:paraId="6D79C404" w14:textId="77777777" w:rsidR="007F564C" w:rsidRDefault="007F564C" w:rsidP="008478C9">
            <w:pPr>
              <w:jc w:val="center"/>
              <w:rPr>
                <w:b/>
                <w:kern w:val="2"/>
                <w:szCs w:val="24"/>
              </w:rPr>
            </w:pPr>
            <w:r>
              <w:rPr>
                <w:b/>
                <w:kern w:val="2"/>
                <w:szCs w:val="24"/>
              </w:rPr>
              <w:t>9. ŠALIŲ ATSAKOMYBĖ</w:t>
            </w:r>
          </w:p>
        </w:tc>
      </w:tr>
      <w:tr w:rsidR="007F564C" w14:paraId="6D79C408" w14:textId="77777777" w:rsidTr="00D94D0A">
        <w:trPr>
          <w:trHeight w:val="300"/>
        </w:trPr>
        <w:tc>
          <w:tcPr>
            <w:tcW w:w="3094" w:type="dxa"/>
            <w:gridSpan w:val="2"/>
            <w:vAlign w:val="center"/>
          </w:tcPr>
          <w:p w14:paraId="6D79C406" w14:textId="77777777" w:rsidR="007F564C" w:rsidRDefault="007F564C" w:rsidP="004715B3">
            <w:pPr>
              <w:jc w:val="both"/>
              <w:rPr>
                <w:b/>
                <w:kern w:val="2"/>
                <w:szCs w:val="24"/>
              </w:rPr>
            </w:pPr>
            <w:r>
              <w:rPr>
                <w:b/>
                <w:kern w:val="2"/>
                <w:szCs w:val="24"/>
              </w:rPr>
              <w:t>9.1. Pirkėjui taikomos netesybos už mokėjimų pagal Sutartį vėlavimą</w:t>
            </w:r>
          </w:p>
        </w:tc>
        <w:tc>
          <w:tcPr>
            <w:tcW w:w="7533" w:type="dxa"/>
            <w:gridSpan w:val="2"/>
            <w:vAlign w:val="center"/>
          </w:tcPr>
          <w:p w14:paraId="6D79C407" w14:textId="77777777" w:rsidR="007F564C" w:rsidRDefault="00606AAD" w:rsidP="004715B3">
            <w:pPr>
              <w:jc w:val="both"/>
              <w:rPr>
                <w:color w:val="000000"/>
                <w:kern w:val="2"/>
                <w:szCs w:val="24"/>
              </w:rPr>
            </w:pPr>
            <w:r w:rsidRPr="001101DE">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F564C" w14:paraId="6D79C40D" w14:textId="77777777" w:rsidTr="00D94D0A">
        <w:trPr>
          <w:trHeight w:val="300"/>
        </w:trPr>
        <w:tc>
          <w:tcPr>
            <w:tcW w:w="3094" w:type="dxa"/>
            <w:gridSpan w:val="2"/>
            <w:vAlign w:val="center"/>
          </w:tcPr>
          <w:p w14:paraId="6D79C409" w14:textId="77777777" w:rsidR="007F564C" w:rsidRDefault="007F564C" w:rsidP="004715B3">
            <w:pPr>
              <w:jc w:val="both"/>
              <w:rPr>
                <w:b/>
                <w:kern w:val="2"/>
                <w:szCs w:val="24"/>
              </w:rPr>
            </w:pPr>
            <w:r>
              <w:rPr>
                <w:b/>
                <w:szCs w:val="24"/>
              </w:rPr>
              <w:t>9.2. Tiekėjui taikomos netesybos</w:t>
            </w:r>
          </w:p>
        </w:tc>
        <w:tc>
          <w:tcPr>
            <w:tcW w:w="7533" w:type="dxa"/>
            <w:gridSpan w:val="2"/>
            <w:vAlign w:val="center"/>
          </w:tcPr>
          <w:p w14:paraId="6D79C40A" w14:textId="77777777" w:rsidR="004715B3" w:rsidRPr="00B41F02" w:rsidRDefault="004715B3" w:rsidP="004715B3">
            <w:pPr>
              <w:jc w:val="both"/>
              <w:rPr>
                <w:color w:val="000000" w:themeColor="text1"/>
              </w:rPr>
            </w:pPr>
            <w:r w:rsidRPr="00B41F02">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D79C40B" w14:textId="77777777" w:rsidR="004715B3" w:rsidRPr="00B41F02" w:rsidRDefault="004715B3" w:rsidP="004715B3">
            <w:pPr>
              <w:jc w:val="both"/>
              <w:rPr>
                <w:color w:val="000000" w:themeColor="text1"/>
                <w:szCs w:val="24"/>
              </w:rPr>
            </w:pPr>
            <w:r w:rsidRPr="00B41F02">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D79C40C" w14:textId="77777777" w:rsidR="007F564C" w:rsidRDefault="004715B3" w:rsidP="004715B3">
            <w:pPr>
              <w:jc w:val="both"/>
              <w:rPr>
                <w:b/>
                <w:kern w:val="2"/>
                <w:szCs w:val="24"/>
              </w:rPr>
            </w:pPr>
            <w:r w:rsidRPr="00B41F02">
              <w:rPr>
                <w:color w:val="000000" w:themeColor="text1"/>
                <w:kern w:val="2"/>
              </w:rPr>
              <w:t xml:space="preserve">9.2.3. Tiekėjas privalo sumokėti Pirkėjui netesybas per7 (septynias) kalendorines dienas nuo Pirkėjo pareikalavimo, jeigu netesybų suma nėra </w:t>
            </w:r>
            <w:r w:rsidRPr="00B41F02">
              <w:rPr>
                <w:color w:val="000000" w:themeColor="text1"/>
              </w:rPr>
              <w:t>išskaitoma iš Tiekėjui mokėtinos sumos.</w:t>
            </w:r>
          </w:p>
        </w:tc>
      </w:tr>
      <w:tr w:rsidR="007F564C" w14:paraId="6D79C412" w14:textId="77777777" w:rsidTr="00D94D0A">
        <w:trPr>
          <w:trHeight w:val="300"/>
        </w:trPr>
        <w:tc>
          <w:tcPr>
            <w:tcW w:w="3094" w:type="dxa"/>
            <w:gridSpan w:val="2"/>
            <w:vAlign w:val="center"/>
          </w:tcPr>
          <w:p w14:paraId="6D79C40E" w14:textId="77777777" w:rsidR="007F564C" w:rsidRDefault="007F564C" w:rsidP="00E32195">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533" w:type="dxa"/>
            <w:gridSpan w:val="2"/>
            <w:vAlign w:val="center"/>
          </w:tcPr>
          <w:p w14:paraId="6D79C40F" w14:textId="77777777" w:rsidR="00E32195" w:rsidRDefault="00E32195" w:rsidP="00E32195">
            <w:pPr>
              <w:jc w:val="both"/>
              <w:rPr>
                <w:bCs/>
                <w:szCs w:val="24"/>
              </w:rPr>
            </w:pPr>
            <w:r>
              <w:rPr>
                <w:bCs/>
                <w:kern w:val="2"/>
                <w:szCs w:val="24"/>
              </w:rPr>
              <w:t>.3.1. Nutraukus Sutartį dėl esminio Sutarties pažeidimo, nustatyto Sutarties Specialiosiose sąlygose, mokama10 (dešimties)  procentų dydžio bauda nuo Pradinės Sutarties vertės, nurodytos Specialiųjų sąlygų 5.2 punkte.</w:t>
            </w:r>
          </w:p>
          <w:p w14:paraId="6D79C410" w14:textId="77777777" w:rsidR="00E32195" w:rsidRDefault="00E32195" w:rsidP="00E32195">
            <w:pPr>
              <w:jc w:val="both"/>
              <w:rPr>
                <w:bCs/>
                <w:kern w:val="2"/>
                <w:szCs w:val="24"/>
              </w:rPr>
            </w:pPr>
          </w:p>
          <w:p w14:paraId="6D79C411" w14:textId="77777777" w:rsidR="007F564C" w:rsidRDefault="00E32195" w:rsidP="00E32195">
            <w:pPr>
              <w:jc w:val="both"/>
              <w:rPr>
                <w:kern w:val="2"/>
                <w:szCs w:val="24"/>
              </w:rPr>
            </w:pPr>
            <w:r>
              <w:rPr>
                <w:bCs/>
                <w:szCs w:val="24"/>
              </w:rPr>
              <w:t xml:space="preserve">9.3.2. Nepagrįstai nutraukus Sutarties vykdymą ne Sutartyje nustatyta tvarka, mokama 5 (penkių) </w:t>
            </w:r>
            <w:r>
              <w:rPr>
                <w:bCs/>
                <w:kern w:val="2"/>
                <w:szCs w:val="24"/>
              </w:rPr>
              <w:t>procentų dydžio bauda nuo Pradinės Sutarties vertės, nurodytos Specialiųjų sąlygų 5.2 punkte.</w:t>
            </w:r>
          </w:p>
        </w:tc>
      </w:tr>
      <w:tr w:rsidR="007F564C" w14:paraId="6D79C415" w14:textId="77777777" w:rsidTr="00D94D0A">
        <w:trPr>
          <w:trHeight w:val="300"/>
        </w:trPr>
        <w:tc>
          <w:tcPr>
            <w:tcW w:w="3094" w:type="dxa"/>
            <w:gridSpan w:val="2"/>
            <w:vAlign w:val="center"/>
          </w:tcPr>
          <w:p w14:paraId="6D79C413" w14:textId="77777777" w:rsidR="007F564C" w:rsidRDefault="007F564C" w:rsidP="00902810">
            <w:pPr>
              <w:jc w:val="both"/>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533" w:type="dxa"/>
            <w:gridSpan w:val="2"/>
            <w:vAlign w:val="center"/>
          </w:tcPr>
          <w:p w14:paraId="6D79C414" w14:textId="77777777" w:rsidR="007F564C" w:rsidRDefault="007537A1" w:rsidP="00902810">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7F564C" w14:paraId="6D79C418" w14:textId="77777777" w:rsidTr="00D94D0A">
        <w:trPr>
          <w:trHeight w:val="300"/>
        </w:trPr>
        <w:tc>
          <w:tcPr>
            <w:tcW w:w="3094" w:type="dxa"/>
            <w:gridSpan w:val="2"/>
            <w:vAlign w:val="center"/>
          </w:tcPr>
          <w:p w14:paraId="6D79C416" w14:textId="77777777" w:rsidR="007F564C" w:rsidRDefault="007F564C" w:rsidP="00B437E2">
            <w:pPr>
              <w:jc w:val="both"/>
              <w:rPr>
                <w:b/>
                <w:kern w:val="2"/>
                <w:szCs w:val="24"/>
              </w:rPr>
            </w:pPr>
            <w:r>
              <w:rPr>
                <w:b/>
                <w:kern w:val="2"/>
                <w:szCs w:val="24"/>
              </w:rPr>
              <w:t>9.5. Tiekėjui taikomos baudos dėl aplinkosauginių ir (arba) socialinių kriterijų nesilaikymo</w:t>
            </w:r>
          </w:p>
        </w:tc>
        <w:tc>
          <w:tcPr>
            <w:tcW w:w="7533" w:type="dxa"/>
            <w:gridSpan w:val="2"/>
            <w:vAlign w:val="center"/>
          </w:tcPr>
          <w:p w14:paraId="6D79C417" w14:textId="77777777" w:rsidR="007F564C" w:rsidRDefault="008F0C7F" w:rsidP="00B437E2">
            <w:pPr>
              <w:jc w:val="both"/>
              <w:rPr>
                <w:color w:val="4472C4"/>
                <w:kern w:val="2"/>
                <w:szCs w:val="24"/>
              </w:rPr>
            </w:pPr>
            <w:r>
              <w:rPr>
                <w:bCs/>
                <w:color w:val="000000"/>
                <w:kern w:val="2"/>
                <w:szCs w:val="24"/>
              </w:rPr>
              <w:t>Netaikoma</w:t>
            </w:r>
          </w:p>
        </w:tc>
      </w:tr>
      <w:tr w:rsidR="007F564C" w14:paraId="6D79C41B" w14:textId="77777777" w:rsidTr="00D94D0A">
        <w:trPr>
          <w:trHeight w:val="300"/>
        </w:trPr>
        <w:tc>
          <w:tcPr>
            <w:tcW w:w="3094" w:type="dxa"/>
            <w:gridSpan w:val="2"/>
            <w:vAlign w:val="center"/>
          </w:tcPr>
          <w:p w14:paraId="6D79C419" w14:textId="77777777" w:rsidR="007F564C" w:rsidRDefault="007F564C" w:rsidP="00B437E2">
            <w:pPr>
              <w:jc w:val="both"/>
              <w:rPr>
                <w:b/>
                <w:kern w:val="2"/>
                <w:szCs w:val="24"/>
              </w:rPr>
            </w:pPr>
            <w:r>
              <w:rPr>
                <w:b/>
                <w:kern w:val="2"/>
                <w:szCs w:val="24"/>
              </w:rPr>
              <w:t>9.6. Tiekėjui / Pirkėjui taikoma bauda dėl konfidencialumo reikalavimų nesilaikymo</w:t>
            </w:r>
          </w:p>
        </w:tc>
        <w:tc>
          <w:tcPr>
            <w:tcW w:w="7533" w:type="dxa"/>
            <w:gridSpan w:val="2"/>
            <w:vAlign w:val="center"/>
          </w:tcPr>
          <w:p w14:paraId="6D79C41A" w14:textId="77777777" w:rsidR="007F564C" w:rsidRDefault="00B437E2" w:rsidP="00B437E2">
            <w:pPr>
              <w:jc w:val="both"/>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r>
      <w:tr w:rsidR="007F564C" w14:paraId="6D79C41E" w14:textId="77777777" w:rsidTr="00D94D0A">
        <w:trPr>
          <w:trHeight w:val="300"/>
        </w:trPr>
        <w:tc>
          <w:tcPr>
            <w:tcW w:w="3094" w:type="dxa"/>
            <w:gridSpan w:val="2"/>
            <w:vAlign w:val="center"/>
          </w:tcPr>
          <w:p w14:paraId="6D79C41C" w14:textId="77777777" w:rsidR="007F564C" w:rsidRDefault="007F564C" w:rsidP="00247B60">
            <w:pPr>
              <w:jc w:val="both"/>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533" w:type="dxa"/>
            <w:gridSpan w:val="2"/>
            <w:vAlign w:val="center"/>
          </w:tcPr>
          <w:p w14:paraId="6D79C41D" w14:textId="77777777" w:rsidR="007F564C" w:rsidRDefault="00990E48" w:rsidP="00247B60">
            <w:pPr>
              <w:jc w:val="both"/>
              <w:rPr>
                <w:color w:val="4472C4"/>
                <w:kern w:val="2"/>
                <w:szCs w:val="24"/>
              </w:rPr>
            </w:pPr>
            <w:r>
              <w:rPr>
                <w:bCs/>
                <w:szCs w:val="24"/>
              </w:rPr>
              <w:t>Netaikoma</w:t>
            </w:r>
          </w:p>
        </w:tc>
      </w:tr>
      <w:tr w:rsidR="007F564C" w14:paraId="6D79C421" w14:textId="77777777" w:rsidTr="00247B60">
        <w:trPr>
          <w:trHeight w:val="1096"/>
        </w:trPr>
        <w:tc>
          <w:tcPr>
            <w:tcW w:w="3094" w:type="dxa"/>
            <w:gridSpan w:val="2"/>
            <w:tcBorders>
              <w:top w:val="single" w:sz="4" w:space="0" w:color="auto"/>
              <w:left w:val="single" w:sz="4" w:space="0" w:color="auto"/>
              <w:bottom w:val="single" w:sz="4" w:space="0" w:color="auto"/>
              <w:right w:val="single" w:sz="4" w:space="0" w:color="auto"/>
            </w:tcBorders>
            <w:vAlign w:val="center"/>
          </w:tcPr>
          <w:p w14:paraId="6D79C41F" w14:textId="77777777" w:rsidR="007F564C" w:rsidRDefault="007F564C" w:rsidP="00247B60">
            <w:pPr>
              <w:jc w:val="both"/>
              <w:rPr>
                <w:b/>
                <w:kern w:val="2"/>
                <w:szCs w:val="24"/>
              </w:rPr>
            </w:pPr>
            <w:r>
              <w:rPr>
                <w:b/>
                <w:kern w:val="2"/>
                <w:szCs w:val="24"/>
              </w:rPr>
              <w:t xml:space="preserve">9.8. Tiekėjui taikomos netesybos dėl Sutarties įvykdymo užtikrinimo </w:t>
            </w:r>
            <w:r>
              <w:rPr>
                <w:b/>
                <w:bCs/>
                <w:szCs w:val="24"/>
              </w:rPr>
              <w:t>nepratęsimo</w:t>
            </w:r>
          </w:p>
        </w:tc>
        <w:tc>
          <w:tcPr>
            <w:tcW w:w="7533" w:type="dxa"/>
            <w:gridSpan w:val="2"/>
            <w:tcBorders>
              <w:top w:val="single" w:sz="4" w:space="0" w:color="auto"/>
              <w:left w:val="single" w:sz="4" w:space="0" w:color="auto"/>
              <w:bottom w:val="single" w:sz="4" w:space="0" w:color="auto"/>
              <w:right w:val="single" w:sz="4" w:space="0" w:color="auto"/>
            </w:tcBorders>
            <w:vAlign w:val="center"/>
          </w:tcPr>
          <w:p w14:paraId="6D79C420" w14:textId="77777777" w:rsidR="007F564C" w:rsidRDefault="006B4418" w:rsidP="00247B60">
            <w:pPr>
              <w:jc w:val="both"/>
              <w:rPr>
                <w:color w:val="4472C4"/>
                <w:kern w:val="2"/>
                <w:szCs w:val="24"/>
              </w:rPr>
            </w:pPr>
            <w:r>
              <w:rPr>
                <w:bCs/>
                <w:kern w:val="2"/>
                <w:szCs w:val="24"/>
              </w:rPr>
              <w:t>Netaikoma</w:t>
            </w:r>
          </w:p>
        </w:tc>
      </w:tr>
      <w:tr w:rsidR="007F564C" w14:paraId="6D79C424" w14:textId="77777777" w:rsidTr="00D94D0A">
        <w:trPr>
          <w:trHeight w:val="300"/>
        </w:trPr>
        <w:tc>
          <w:tcPr>
            <w:tcW w:w="3094" w:type="dxa"/>
            <w:gridSpan w:val="2"/>
            <w:vAlign w:val="center"/>
          </w:tcPr>
          <w:p w14:paraId="6D79C422" w14:textId="77777777" w:rsidR="007F564C" w:rsidRDefault="007F564C" w:rsidP="00FA31DF">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533" w:type="dxa"/>
            <w:gridSpan w:val="2"/>
            <w:vAlign w:val="center"/>
          </w:tcPr>
          <w:p w14:paraId="6D79C423" w14:textId="77777777" w:rsidR="007F564C" w:rsidRDefault="00FA31DF" w:rsidP="00FA31DF">
            <w:pPr>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7F564C" w14:paraId="6D79C427" w14:textId="77777777" w:rsidTr="00D94D0A">
        <w:trPr>
          <w:trHeight w:val="300"/>
        </w:trPr>
        <w:tc>
          <w:tcPr>
            <w:tcW w:w="3094" w:type="dxa"/>
            <w:gridSpan w:val="2"/>
            <w:vAlign w:val="center"/>
          </w:tcPr>
          <w:p w14:paraId="6D79C425" w14:textId="77777777" w:rsidR="007F564C" w:rsidRDefault="007F564C" w:rsidP="00376325">
            <w:pPr>
              <w:rPr>
                <w:b/>
                <w:kern w:val="2"/>
                <w:szCs w:val="24"/>
                <w:lang w:val="en-US"/>
              </w:rPr>
            </w:pPr>
            <w:r>
              <w:rPr>
                <w:b/>
                <w:kern w:val="2"/>
                <w:szCs w:val="24"/>
                <w:lang w:val="en-US"/>
              </w:rPr>
              <w:t>9.</w:t>
            </w:r>
            <w:r w:rsidR="00376325">
              <w:rPr>
                <w:b/>
                <w:kern w:val="2"/>
                <w:szCs w:val="24"/>
                <w:lang w:val="en-US"/>
              </w:rPr>
              <w:t>10</w:t>
            </w:r>
            <w:r>
              <w:rPr>
                <w:b/>
                <w:kern w:val="2"/>
                <w:szCs w:val="24"/>
                <w:lang w:val="en-US"/>
              </w:rPr>
              <w:t xml:space="preserve">. </w:t>
            </w:r>
            <w:r>
              <w:rPr>
                <w:b/>
                <w:kern w:val="2"/>
                <w:szCs w:val="24"/>
              </w:rPr>
              <w:t>Kitos netesybos</w:t>
            </w:r>
          </w:p>
        </w:tc>
        <w:tc>
          <w:tcPr>
            <w:tcW w:w="7533" w:type="dxa"/>
            <w:gridSpan w:val="2"/>
            <w:vAlign w:val="center"/>
          </w:tcPr>
          <w:p w14:paraId="6D79C426" w14:textId="77777777" w:rsidR="007F564C" w:rsidRDefault="00C23374" w:rsidP="008478C9">
            <w:pPr>
              <w:rPr>
                <w:color w:val="4472C4"/>
                <w:kern w:val="2"/>
                <w:szCs w:val="24"/>
              </w:rPr>
            </w:pPr>
            <w:r>
              <w:rPr>
                <w:bCs/>
                <w:kern w:val="2"/>
                <w:szCs w:val="24"/>
              </w:rPr>
              <w:t>Netaikoma</w:t>
            </w:r>
            <w:r>
              <w:rPr>
                <w:color w:val="4472C4"/>
                <w:kern w:val="2"/>
                <w:szCs w:val="24"/>
              </w:rPr>
              <w:t xml:space="preserve"> </w:t>
            </w:r>
          </w:p>
        </w:tc>
      </w:tr>
      <w:tr w:rsidR="007F564C" w14:paraId="6D79C429" w14:textId="77777777" w:rsidTr="00D94D0A">
        <w:trPr>
          <w:trHeight w:val="300"/>
        </w:trPr>
        <w:tc>
          <w:tcPr>
            <w:tcW w:w="10627" w:type="dxa"/>
            <w:gridSpan w:val="4"/>
            <w:vAlign w:val="center"/>
          </w:tcPr>
          <w:p w14:paraId="6D79C428" w14:textId="77777777" w:rsidR="007F564C" w:rsidRDefault="007F564C" w:rsidP="008478C9">
            <w:pPr>
              <w:jc w:val="center"/>
              <w:rPr>
                <w:color w:val="4472C4"/>
                <w:kern w:val="2"/>
                <w:szCs w:val="24"/>
              </w:rPr>
            </w:pPr>
            <w:r>
              <w:rPr>
                <w:b/>
                <w:kern w:val="2"/>
                <w:szCs w:val="24"/>
              </w:rPr>
              <w:t>10. ESMINĖS SUTARTIES SĄLYGOS</w:t>
            </w:r>
          </w:p>
        </w:tc>
      </w:tr>
      <w:tr w:rsidR="007F564C" w14:paraId="6D79C431" w14:textId="77777777" w:rsidTr="00D94D0A">
        <w:trPr>
          <w:trHeight w:val="300"/>
        </w:trPr>
        <w:tc>
          <w:tcPr>
            <w:tcW w:w="3094" w:type="dxa"/>
            <w:gridSpan w:val="2"/>
            <w:vAlign w:val="center"/>
          </w:tcPr>
          <w:p w14:paraId="6D79C42A" w14:textId="77777777" w:rsidR="007F564C" w:rsidRDefault="007F564C" w:rsidP="00CB6BDB">
            <w:pPr>
              <w:jc w:val="both"/>
              <w:rPr>
                <w:b/>
                <w:kern w:val="2"/>
                <w:szCs w:val="24"/>
                <w:lang w:val="en-US"/>
              </w:rPr>
            </w:pPr>
            <w:r>
              <w:rPr>
                <w:b/>
                <w:kern w:val="2"/>
                <w:szCs w:val="24"/>
                <w:lang w:val="en-US"/>
              </w:rPr>
              <w:t xml:space="preserve">10.1. </w:t>
            </w:r>
            <w:r>
              <w:rPr>
                <w:b/>
                <w:kern w:val="2"/>
                <w:szCs w:val="24"/>
              </w:rPr>
              <w:t>Esminės Sutarties sąlygos</w:t>
            </w:r>
          </w:p>
        </w:tc>
        <w:tc>
          <w:tcPr>
            <w:tcW w:w="7533" w:type="dxa"/>
            <w:gridSpan w:val="2"/>
            <w:vAlign w:val="center"/>
          </w:tcPr>
          <w:p w14:paraId="6D79C42B" w14:textId="77777777" w:rsidR="000C6CBD" w:rsidRPr="008707FE" w:rsidRDefault="000C6CBD" w:rsidP="00CB6BDB">
            <w:pPr>
              <w:jc w:val="both"/>
              <w:rPr>
                <w:kern w:val="2"/>
                <w:szCs w:val="24"/>
              </w:rPr>
            </w:pPr>
            <w:r w:rsidRPr="008707FE">
              <w:rPr>
                <w:kern w:val="2"/>
                <w:szCs w:val="24"/>
              </w:rPr>
              <w:t>10.1.1 Tiekėjo prisiimtų įsipareigojimų už Sutartyje nustatytą Sutarties kainą / įkainius vykdymas;</w:t>
            </w:r>
          </w:p>
          <w:p w14:paraId="6D79C42C" w14:textId="77777777" w:rsidR="000C6CBD" w:rsidRPr="008707FE" w:rsidRDefault="000C6CBD" w:rsidP="00CB6BDB">
            <w:pPr>
              <w:jc w:val="both"/>
              <w:rPr>
                <w:kern w:val="2"/>
                <w:szCs w:val="24"/>
              </w:rPr>
            </w:pPr>
            <w:r w:rsidRPr="008707FE">
              <w:rPr>
                <w:kern w:val="2"/>
                <w:szCs w:val="24"/>
              </w:rPr>
              <w:t>10.1.2. Sutartyje nustatytų P</w:t>
            </w:r>
            <w:r>
              <w:rPr>
                <w:kern w:val="2"/>
                <w:szCs w:val="24"/>
              </w:rPr>
              <w:t>aslaugų</w:t>
            </w:r>
            <w:r w:rsidRPr="008707FE">
              <w:rPr>
                <w:kern w:val="2"/>
                <w:szCs w:val="24"/>
              </w:rPr>
              <w:t xml:space="preserve"> te</w:t>
            </w:r>
            <w:r>
              <w:rPr>
                <w:kern w:val="2"/>
                <w:szCs w:val="24"/>
              </w:rPr>
              <w:t>i</w:t>
            </w:r>
            <w:r w:rsidRPr="008707FE">
              <w:rPr>
                <w:kern w:val="2"/>
                <w:szCs w:val="24"/>
              </w:rPr>
              <w:t>kimo terminų laikymasis;</w:t>
            </w:r>
          </w:p>
          <w:p w14:paraId="6D79C42D" w14:textId="77777777" w:rsidR="000C6CBD" w:rsidRPr="008707FE" w:rsidRDefault="000C6CBD" w:rsidP="00CB6BDB">
            <w:pPr>
              <w:jc w:val="both"/>
              <w:rPr>
                <w:kern w:val="2"/>
                <w:szCs w:val="24"/>
              </w:rPr>
            </w:pPr>
            <w:r w:rsidRPr="008707FE">
              <w:rPr>
                <w:kern w:val="2"/>
                <w:szCs w:val="24"/>
              </w:rPr>
              <w:t>10.1.3. Priskaičiuotų netesybų mokėjimas;</w:t>
            </w:r>
          </w:p>
          <w:p w14:paraId="6D79C42E" w14:textId="77777777" w:rsidR="000C6CBD" w:rsidRPr="008707FE" w:rsidRDefault="000C6CBD" w:rsidP="00CB6BDB">
            <w:pPr>
              <w:jc w:val="both"/>
              <w:rPr>
                <w:kern w:val="2"/>
                <w:szCs w:val="24"/>
              </w:rPr>
            </w:pPr>
            <w:r w:rsidRPr="008707FE">
              <w:rPr>
                <w:kern w:val="2"/>
                <w:szCs w:val="24"/>
              </w:rPr>
              <w:t>10.1.</w:t>
            </w:r>
            <w:r>
              <w:rPr>
                <w:kern w:val="2"/>
                <w:szCs w:val="24"/>
              </w:rPr>
              <w:t>4</w:t>
            </w:r>
            <w:r w:rsidRPr="008707FE">
              <w:rPr>
                <w:kern w:val="2"/>
                <w:szCs w:val="24"/>
              </w:rPr>
              <w:t>.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p>
          <w:p w14:paraId="6D79C42F" w14:textId="77777777" w:rsidR="000C6CBD" w:rsidRPr="008707FE" w:rsidRDefault="000C6CBD" w:rsidP="00CB6BDB">
            <w:pPr>
              <w:jc w:val="both"/>
              <w:rPr>
                <w:kern w:val="2"/>
                <w:szCs w:val="24"/>
              </w:rPr>
            </w:pPr>
            <w:r w:rsidRPr="008707FE">
              <w:rPr>
                <w:kern w:val="2"/>
                <w:szCs w:val="24"/>
              </w:rPr>
              <w:t>10.1.</w:t>
            </w:r>
            <w:r>
              <w:rPr>
                <w:kern w:val="2"/>
                <w:szCs w:val="24"/>
              </w:rPr>
              <w:t>5</w:t>
            </w:r>
            <w:r w:rsidRPr="008707FE">
              <w:rPr>
                <w:kern w:val="2"/>
                <w:szCs w:val="24"/>
              </w:rPr>
              <w:t>. Sutarties nuostatų, reglamentuojančių konkurenciją, intelektinės nuosavybės ar konfidencialios informacijos valdymą, laikymasis;</w:t>
            </w:r>
          </w:p>
          <w:p w14:paraId="6D79C430" w14:textId="77777777" w:rsidR="007F564C" w:rsidRDefault="000C6CBD" w:rsidP="00CB6BDB">
            <w:pPr>
              <w:jc w:val="both"/>
              <w:rPr>
                <w:color w:val="4472C4"/>
                <w:kern w:val="2"/>
                <w:szCs w:val="24"/>
              </w:rPr>
            </w:pPr>
            <w:r w:rsidRPr="008707FE">
              <w:rPr>
                <w:kern w:val="2"/>
                <w:szCs w:val="24"/>
              </w:rPr>
              <w:t>10.1.</w:t>
            </w:r>
            <w:r>
              <w:rPr>
                <w:kern w:val="2"/>
                <w:szCs w:val="24"/>
              </w:rPr>
              <w:t>6</w:t>
            </w:r>
            <w:r w:rsidRPr="008707FE">
              <w:rPr>
                <w:kern w:val="2"/>
                <w:szCs w:val="24"/>
              </w:rPr>
              <w:t>. Bendrųjų sąlygų nuostatų dėl Sutarties vykdymui pasitelkiamų naujų subtiekėjų ir (ar specialistų) / esamų subtiekėjų ir (ar) specialistų keitimo, laikymasis.</w:t>
            </w:r>
          </w:p>
        </w:tc>
      </w:tr>
      <w:tr w:rsidR="000C58B6" w14:paraId="6D79C438" w14:textId="77777777" w:rsidTr="00D94D0A">
        <w:trPr>
          <w:trHeight w:val="300"/>
        </w:trPr>
        <w:tc>
          <w:tcPr>
            <w:tcW w:w="3094" w:type="dxa"/>
            <w:gridSpan w:val="2"/>
            <w:vAlign w:val="center"/>
          </w:tcPr>
          <w:p w14:paraId="6D79C432" w14:textId="77777777" w:rsidR="000C58B6" w:rsidRDefault="000C58B6" w:rsidP="00CB6BDB">
            <w:pPr>
              <w:jc w:val="both"/>
              <w:rPr>
                <w:b/>
                <w:kern w:val="2"/>
                <w:szCs w:val="24"/>
                <w:lang w:val="en-US"/>
              </w:rPr>
            </w:pPr>
            <w:r>
              <w:rPr>
                <w:b/>
                <w:bCs/>
              </w:rPr>
              <w:lastRenderedPageBreak/>
              <w:t>10.2. Dideli arba nuolatiniai esminės Sutarties sąlygos vykdymo trūkumai</w:t>
            </w:r>
          </w:p>
        </w:tc>
        <w:tc>
          <w:tcPr>
            <w:tcW w:w="7533" w:type="dxa"/>
            <w:gridSpan w:val="2"/>
            <w:vAlign w:val="center"/>
          </w:tcPr>
          <w:p w14:paraId="6D79C433" w14:textId="6199F0D8" w:rsidR="00A5779A" w:rsidRPr="004D14A3" w:rsidRDefault="00A5779A" w:rsidP="00A5779A">
            <w:pPr>
              <w:jc w:val="both"/>
              <w:rPr>
                <w:color w:val="000000" w:themeColor="text1"/>
                <w:kern w:val="2"/>
                <w:szCs w:val="24"/>
              </w:rPr>
            </w:pPr>
            <w:r w:rsidRPr="004D14A3">
              <w:rPr>
                <w:color w:val="000000" w:themeColor="text1"/>
                <w:kern w:val="2"/>
                <w:szCs w:val="24"/>
              </w:rPr>
              <w:t>10.2.1. Jeigu Tiekėjas nesilaiko Sutartyje nustatytų P</w:t>
            </w:r>
            <w:r>
              <w:rPr>
                <w:color w:val="000000" w:themeColor="text1"/>
                <w:kern w:val="2"/>
                <w:szCs w:val="24"/>
              </w:rPr>
              <w:t xml:space="preserve">aslaugų </w:t>
            </w:r>
            <w:r w:rsidRPr="004D14A3">
              <w:rPr>
                <w:color w:val="000000" w:themeColor="text1"/>
                <w:kern w:val="2"/>
                <w:szCs w:val="24"/>
              </w:rPr>
              <w:t>te</w:t>
            </w:r>
            <w:r>
              <w:rPr>
                <w:color w:val="000000" w:themeColor="text1"/>
                <w:kern w:val="2"/>
                <w:szCs w:val="24"/>
              </w:rPr>
              <w:t>i</w:t>
            </w:r>
            <w:r w:rsidRPr="004D14A3">
              <w:rPr>
                <w:color w:val="000000" w:themeColor="text1"/>
                <w:kern w:val="2"/>
                <w:szCs w:val="24"/>
              </w:rPr>
              <w:t xml:space="preserve">kimo terminų ir vėluoja </w:t>
            </w:r>
            <w:r>
              <w:rPr>
                <w:color w:val="000000" w:themeColor="text1"/>
                <w:kern w:val="2"/>
                <w:szCs w:val="24"/>
              </w:rPr>
              <w:t xml:space="preserve">suteikti </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xml:space="preserve"> daugiau nei</w:t>
            </w:r>
            <w:r>
              <w:rPr>
                <w:color w:val="000000" w:themeColor="text1"/>
                <w:kern w:val="2"/>
                <w:szCs w:val="24"/>
              </w:rPr>
              <w:t xml:space="preserve"> 20</w:t>
            </w:r>
            <w:r w:rsidRPr="004D14A3">
              <w:rPr>
                <w:color w:val="000000" w:themeColor="text1"/>
                <w:kern w:val="2"/>
                <w:szCs w:val="24"/>
              </w:rPr>
              <w:t xml:space="preserve"> (</w:t>
            </w:r>
            <w:r>
              <w:rPr>
                <w:color w:val="000000" w:themeColor="text1"/>
                <w:kern w:val="2"/>
                <w:szCs w:val="24"/>
              </w:rPr>
              <w:t>dvidešimt</w:t>
            </w:r>
            <w:r w:rsidRPr="004D14A3">
              <w:rPr>
                <w:color w:val="000000" w:themeColor="text1"/>
                <w:kern w:val="2"/>
                <w:szCs w:val="24"/>
              </w:rPr>
              <w:t xml:space="preserve">) </w:t>
            </w:r>
            <w:r w:rsidR="00734B24">
              <w:rPr>
                <w:color w:val="000000" w:themeColor="text1"/>
                <w:kern w:val="2"/>
                <w:szCs w:val="24"/>
              </w:rPr>
              <w:t xml:space="preserve">kalendorinių </w:t>
            </w:r>
            <w:r w:rsidRPr="004D14A3">
              <w:rPr>
                <w:color w:val="000000" w:themeColor="text1"/>
                <w:kern w:val="2"/>
                <w:szCs w:val="24"/>
              </w:rPr>
              <w:t>dien</w:t>
            </w:r>
            <w:r>
              <w:rPr>
                <w:color w:val="000000" w:themeColor="text1"/>
                <w:kern w:val="2"/>
                <w:szCs w:val="24"/>
              </w:rPr>
              <w:t>ų</w:t>
            </w:r>
            <w:r w:rsidRPr="004D14A3">
              <w:rPr>
                <w:color w:val="000000" w:themeColor="text1"/>
                <w:kern w:val="2"/>
                <w:szCs w:val="24"/>
              </w:rPr>
              <w:t>;</w:t>
            </w:r>
          </w:p>
          <w:p w14:paraId="6D79C434" w14:textId="69B976C4" w:rsidR="00A5779A" w:rsidRDefault="00A5779A" w:rsidP="00A5779A">
            <w:pPr>
              <w:jc w:val="both"/>
              <w:rPr>
                <w:color w:val="000000" w:themeColor="text1"/>
                <w:kern w:val="2"/>
                <w:szCs w:val="24"/>
              </w:rPr>
            </w:pPr>
            <w:r w:rsidRPr="004D14A3">
              <w:rPr>
                <w:color w:val="000000" w:themeColor="text1"/>
                <w:kern w:val="2"/>
                <w:szCs w:val="24"/>
              </w:rPr>
              <w:t xml:space="preserve">10.2.2. Tiekėjas </w:t>
            </w:r>
            <w:r>
              <w:rPr>
                <w:color w:val="000000" w:themeColor="text1"/>
                <w:kern w:val="2"/>
                <w:szCs w:val="24"/>
              </w:rPr>
              <w:t>suteikia</w:t>
            </w:r>
            <w:r w:rsidRPr="004D14A3">
              <w:rPr>
                <w:color w:val="000000" w:themeColor="text1"/>
                <w:kern w:val="2"/>
                <w:szCs w:val="24"/>
              </w:rPr>
              <w:t xml:space="preserve"> P</w:t>
            </w:r>
            <w:r>
              <w:rPr>
                <w:color w:val="000000" w:themeColor="text1"/>
                <w:kern w:val="2"/>
                <w:szCs w:val="24"/>
              </w:rPr>
              <w:t>aslaugas</w:t>
            </w:r>
            <w:r w:rsidRPr="004D14A3">
              <w:rPr>
                <w:color w:val="000000" w:themeColor="text1"/>
                <w:kern w:val="2"/>
                <w:szCs w:val="24"/>
              </w:rPr>
              <w:t>, kurios neatitinka Sutartyje ir (ar) Įstatymuose nustatytų reikalavimų P</w:t>
            </w:r>
            <w:r>
              <w:rPr>
                <w:color w:val="000000" w:themeColor="text1"/>
                <w:kern w:val="2"/>
                <w:szCs w:val="24"/>
              </w:rPr>
              <w:t xml:space="preserve">aslaugoms  ir per 20 (dvidešimt) </w:t>
            </w:r>
            <w:r w:rsidR="00B73841">
              <w:rPr>
                <w:color w:val="000000" w:themeColor="text1"/>
                <w:kern w:val="2"/>
                <w:szCs w:val="24"/>
              </w:rPr>
              <w:t>kalendorinių</w:t>
            </w:r>
            <w:r w:rsidR="00B73841">
              <w:rPr>
                <w:color w:val="000000" w:themeColor="text1"/>
                <w:kern w:val="2"/>
                <w:szCs w:val="24"/>
              </w:rPr>
              <w:t xml:space="preserve"> </w:t>
            </w:r>
            <w:r>
              <w:rPr>
                <w:color w:val="000000" w:themeColor="text1"/>
                <w:kern w:val="2"/>
                <w:szCs w:val="24"/>
              </w:rPr>
              <w:t>dienų neištaiso Paslaugų trūkumų</w:t>
            </w:r>
            <w:r w:rsidRPr="004D14A3">
              <w:rPr>
                <w:color w:val="000000" w:themeColor="text1"/>
                <w:kern w:val="2"/>
                <w:szCs w:val="24"/>
              </w:rPr>
              <w:t>;</w:t>
            </w:r>
          </w:p>
          <w:p w14:paraId="6D79C435" w14:textId="3B709ACD" w:rsidR="00A5779A" w:rsidRPr="004D14A3" w:rsidRDefault="00A5779A" w:rsidP="00A5779A">
            <w:pPr>
              <w:jc w:val="both"/>
              <w:rPr>
                <w:color w:val="000000" w:themeColor="text1"/>
                <w:kern w:val="2"/>
                <w:szCs w:val="24"/>
              </w:rPr>
            </w:pPr>
            <w:r>
              <w:rPr>
                <w:color w:val="000000" w:themeColor="text1"/>
                <w:kern w:val="2"/>
                <w:szCs w:val="24"/>
              </w:rPr>
              <w:t xml:space="preserve">10.2.3. Tiekėjas nesilaiko Specialiųjų sąlygų 6.2 punkte nurodytų terminų ir daugiau kaip 10 (dešimt) </w:t>
            </w:r>
            <w:r w:rsidR="00DA37AE">
              <w:rPr>
                <w:color w:val="000000" w:themeColor="text1"/>
                <w:kern w:val="2"/>
                <w:szCs w:val="24"/>
              </w:rPr>
              <w:t>kalendorinių</w:t>
            </w:r>
            <w:r w:rsidR="00DA37AE">
              <w:rPr>
                <w:color w:val="000000" w:themeColor="text1"/>
                <w:kern w:val="2"/>
                <w:szCs w:val="24"/>
              </w:rPr>
              <w:t xml:space="preserve"> </w:t>
            </w:r>
            <w:r>
              <w:rPr>
                <w:color w:val="000000" w:themeColor="text1"/>
                <w:kern w:val="2"/>
                <w:szCs w:val="24"/>
              </w:rPr>
              <w:t>dienų vėluoja vykdyti at</w:t>
            </w:r>
            <w:r w:rsidR="00DA37AE">
              <w:rPr>
                <w:color w:val="000000" w:themeColor="text1"/>
                <w:kern w:val="2"/>
                <w:szCs w:val="24"/>
              </w:rPr>
              <w:t>s</w:t>
            </w:r>
            <w:r>
              <w:rPr>
                <w:color w:val="000000" w:themeColor="text1"/>
                <w:kern w:val="2"/>
                <w:szCs w:val="24"/>
              </w:rPr>
              <w:t xml:space="preserve">iradusių Paslaugų ir su Paslaugomis susijusių Prekių trūkumų šalinimą. </w:t>
            </w:r>
          </w:p>
          <w:p w14:paraId="6D79C436" w14:textId="6B0A110E" w:rsidR="00A5779A" w:rsidRPr="004D14A3" w:rsidRDefault="00A5779A" w:rsidP="00A5779A">
            <w:pPr>
              <w:jc w:val="both"/>
              <w:rPr>
                <w:color w:val="000000" w:themeColor="text1"/>
                <w:kern w:val="2"/>
                <w:szCs w:val="24"/>
              </w:rPr>
            </w:pPr>
            <w:r w:rsidRPr="004D14A3">
              <w:rPr>
                <w:color w:val="000000" w:themeColor="text1"/>
                <w:kern w:val="2"/>
                <w:szCs w:val="24"/>
              </w:rPr>
              <w:t>10.2.</w:t>
            </w:r>
            <w:r>
              <w:rPr>
                <w:color w:val="000000" w:themeColor="text1"/>
                <w:kern w:val="2"/>
                <w:szCs w:val="24"/>
              </w:rPr>
              <w:t>4</w:t>
            </w:r>
            <w:r w:rsidRPr="004D14A3">
              <w:rPr>
                <w:color w:val="000000" w:themeColor="text1"/>
                <w:kern w:val="2"/>
                <w:szCs w:val="24"/>
              </w:rPr>
              <w:t>. Tiekėjas pažeidžia Bendrųjų sąlygų nuostatas, reglamentuojančias konkurenciją, intelektinės nuosavybės ar konfidencialios informacijos valdymą;</w:t>
            </w:r>
          </w:p>
          <w:p w14:paraId="6D79C437" w14:textId="45DBBADE" w:rsidR="000C58B6" w:rsidRDefault="00A5779A" w:rsidP="00A5779A">
            <w:pPr>
              <w:spacing w:line="276" w:lineRule="auto"/>
              <w:jc w:val="both"/>
              <w:textAlignment w:val="baseline"/>
              <w:rPr>
                <w:kern w:val="2"/>
                <w:szCs w:val="24"/>
              </w:rPr>
            </w:pPr>
            <w:r w:rsidRPr="004D14A3">
              <w:rPr>
                <w:color w:val="000000" w:themeColor="text1"/>
                <w:kern w:val="2"/>
                <w:szCs w:val="24"/>
              </w:rPr>
              <w:t>10.2.</w:t>
            </w:r>
            <w:r>
              <w:rPr>
                <w:color w:val="000000" w:themeColor="text1"/>
                <w:kern w:val="2"/>
                <w:szCs w:val="24"/>
              </w:rPr>
              <w:t>5</w:t>
            </w:r>
            <w:r w:rsidRPr="004D14A3">
              <w:rPr>
                <w:color w:val="000000" w:themeColor="text1"/>
                <w:kern w:val="2"/>
                <w:szCs w:val="24"/>
              </w:rPr>
              <w:t>. Tiekėjas pažeidžia Bendrųjų sąlygų nuostatas dėl Sutarties vykdymui pasitelkiamų naujų subtiekėjų ir (ar specialistų) / esamų subtiekėjų ir (ar) specialistų keitimo.</w:t>
            </w:r>
          </w:p>
        </w:tc>
      </w:tr>
      <w:tr w:rsidR="007F564C" w14:paraId="6D79C43A" w14:textId="77777777" w:rsidTr="00D94D0A">
        <w:trPr>
          <w:trHeight w:val="300"/>
        </w:trPr>
        <w:tc>
          <w:tcPr>
            <w:tcW w:w="10627" w:type="dxa"/>
            <w:gridSpan w:val="4"/>
            <w:vAlign w:val="center"/>
          </w:tcPr>
          <w:p w14:paraId="6D79C439" w14:textId="77777777" w:rsidR="007F564C" w:rsidRDefault="007F564C" w:rsidP="008478C9">
            <w:pPr>
              <w:jc w:val="center"/>
              <w:rPr>
                <w:b/>
                <w:kern w:val="2"/>
                <w:szCs w:val="24"/>
              </w:rPr>
            </w:pPr>
            <w:r>
              <w:rPr>
                <w:b/>
                <w:kern w:val="2"/>
                <w:szCs w:val="24"/>
              </w:rPr>
              <w:t>11. SUTARTIES GALIOJIMAS IR KEITIMAS</w:t>
            </w:r>
          </w:p>
        </w:tc>
      </w:tr>
      <w:tr w:rsidR="007F564C" w14:paraId="6D79C43E" w14:textId="77777777" w:rsidTr="00D94D0A">
        <w:trPr>
          <w:trHeight w:val="300"/>
        </w:trPr>
        <w:tc>
          <w:tcPr>
            <w:tcW w:w="3094" w:type="dxa"/>
            <w:gridSpan w:val="2"/>
            <w:vAlign w:val="center"/>
          </w:tcPr>
          <w:p w14:paraId="6D79C43B" w14:textId="77777777" w:rsidR="007F564C" w:rsidRDefault="007F564C" w:rsidP="00C64599">
            <w:pPr>
              <w:jc w:val="both"/>
              <w:rPr>
                <w:b/>
                <w:kern w:val="2"/>
                <w:szCs w:val="24"/>
              </w:rPr>
            </w:pPr>
            <w:r>
              <w:rPr>
                <w:b/>
                <w:szCs w:val="24"/>
              </w:rPr>
              <w:t>11.1. Sutarties sudarymas ir įsigaliojimas</w:t>
            </w:r>
          </w:p>
        </w:tc>
        <w:tc>
          <w:tcPr>
            <w:tcW w:w="7533" w:type="dxa"/>
            <w:gridSpan w:val="2"/>
            <w:vAlign w:val="center"/>
          </w:tcPr>
          <w:p w14:paraId="6D79C43C" w14:textId="77777777" w:rsidR="007F564C" w:rsidRDefault="007F564C" w:rsidP="00C64599">
            <w:pPr>
              <w:jc w:val="both"/>
              <w:rPr>
                <w:kern w:val="2"/>
                <w:szCs w:val="24"/>
              </w:rPr>
            </w:pPr>
            <w:r>
              <w:rPr>
                <w:kern w:val="2"/>
                <w:szCs w:val="24"/>
              </w:rPr>
              <w:t>Ši Sutartis laikoma sudaryta ir įsigalioja nuo Sutarties pasirašymo dienos (antrosios Šalies pasirašymo dieną).</w:t>
            </w:r>
          </w:p>
          <w:p w14:paraId="6D79C43D" w14:textId="77777777" w:rsidR="007F564C" w:rsidRDefault="007F564C" w:rsidP="00C64599">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076162">
              <w:rPr>
                <w:color w:val="000000"/>
                <w:kern w:val="2"/>
                <w:szCs w:val="24"/>
              </w:rPr>
              <w:t xml:space="preserve"> 7 (septyni) mėnesiai (</w:t>
            </w:r>
            <w:r w:rsidR="00A16E89">
              <w:rPr>
                <w:color w:val="000000"/>
                <w:kern w:val="2"/>
                <w:szCs w:val="24"/>
              </w:rPr>
              <w:t>sutarties vykdymo terminas – 3 (trys) mėnesiai, galimas sutarties vykdymo pratęsimas 2 (du) mėnesiai, apmokėjimo už suteiktas paslaugas terminas – 2 (du) mėnesiai</w:t>
            </w:r>
            <w:r w:rsidR="00076162">
              <w:rPr>
                <w:color w:val="000000"/>
                <w:kern w:val="2"/>
                <w:szCs w:val="24"/>
              </w:rPr>
              <w:t>)</w:t>
            </w:r>
          </w:p>
        </w:tc>
      </w:tr>
      <w:tr w:rsidR="007F564C" w14:paraId="6D79C441" w14:textId="77777777" w:rsidTr="00D94D0A">
        <w:trPr>
          <w:trHeight w:val="300"/>
        </w:trPr>
        <w:tc>
          <w:tcPr>
            <w:tcW w:w="3094" w:type="dxa"/>
            <w:gridSpan w:val="2"/>
            <w:vAlign w:val="center"/>
          </w:tcPr>
          <w:p w14:paraId="6D79C43F" w14:textId="77777777" w:rsidR="007F564C" w:rsidRDefault="007F564C" w:rsidP="00C64599">
            <w:pPr>
              <w:jc w:val="both"/>
              <w:rPr>
                <w:b/>
                <w:kern w:val="2"/>
                <w:szCs w:val="24"/>
              </w:rPr>
            </w:pPr>
            <w:r>
              <w:rPr>
                <w:b/>
                <w:kern w:val="2"/>
                <w:szCs w:val="24"/>
              </w:rPr>
              <w:t>11.2. Sutarties galiojimo termino pratęsimas</w:t>
            </w:r>
          </w:p>
        </w:tc>
        <w:tc>
          <w:tcPr>
            <w:tcW w:w="7533" w:type="dxa"/>
            <w:gridSpan w:val="2"/>
            <w:vAlign w:val="center"/>
          </w:tcPr>
          <w:p w14:paraId="6D79C440" w14:textId="77777777" w:rsidR="007F564C" w:rsidRDefault="00172705" w:rsidP="00C64599">
            <w:pPr>
              <w:jc w:val="both"/>
              <w:rPr>
                <w:kern w:val="2"/>
                <w:szCs w:val="24"/>
              </w:rPr>
            </w:pPr>
            <w:r>
              <w:rPr>
                <w:kern w:val="2"/>
                <w:szCs w:val="24"/>
              </w:rPr>
              <w:t>Netaikoma</w:t>
            </w:r>
          </w:p>
        </w:tc>
      </w:tr>
      <w:tr w:rsidR="007F564C" w14:paraId="6D79C443" w14:textId="77777777" w:rsidTr="00D94D0A">
        <w:trPr>
          <w:trHeight w:val="300"/>
        </w:trPr>
        <w:tc>
          <w:tcPr>
            <w:tcW w:w="10627" w:type="dxa"/>
            <w:gridSpan w:val="4"/>
            <w:vAlign w:val="center"/>
          </w:tcPr>
          <w:p w14:paraId="6D79C442" w14:textId="77777777" w:rsidR="007F564C" w:rsidRPr="00BA252F" w:rsidRDefault="007F564C" w:rsidP="008478C9">
            <w:pPr>
              <w:jc w:val="center"/>
              <w:rPr>
                <w:b/>
                <w:kern w:val="2"/>
                <w:szCs w:val="24"/>
                <w:highlight w:val="yellow"/>
              </w:rPr>
            </w:pPr>
            <w:r w:rsidRPr="000B535B">
              <w:rPr>
                <w:b/>
                <w:kern w:val="2"/>
                <w:szCs w:val="24"/>
              </w:rPr>
              <w:t>12. SUTARTIES NUTRAUKIMAS</w:t>
            </w:r>
          </w:p>
        </w:tc>
      </w:tr>
      <w:tr w:rsidR="007F564C" w14:paraId="6D79C446" w14:textId="77777777"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6D79C444" w14:textId="77777777" w:rsidR="007F564C" w:rsidRDefault="007F564C" w:rsidP="008478C9">
            <w:pPr>
              <w:rPr>
                <w:b/>
                <w:kern w:val="2"/>
                <w:szCs w:val="24"/>
              </w:rPr>
            </w:pPr>
            <w:r>
              <w:rPr>
                <w:b/>
                <w:kern w:val="2"/>
                <w:szCs w:val="24"/>
              </w:rPr>
              <w:t>12.1. Sutarties nutraukimo pagrindai</w:t>
            </w:r>
          </w:p>
        </w:tc>
        <w:tc>
          <w:tcPr>
            <w:tcW w:w="7569" w:type="dxa"/>
            <w:gridSpan w:val="3"/>
            <w:tcBorders>
              <w:top w:val="single" w:sz="4" w:space="0" w:color="auto"/>
              <w:left w:val="single" w:sz="4" w:space="0" w:color="auto"/>
              <w:bottom w:val="single" w:sz="4" w:space="0" w:color="auto"/>
              <w:right w:val="single" w:sz="4" w:space="0" w:color="auto"/>
            </w:tcBorders>
            <w:vAlign w:val="center"/>
          </w:tcPr>
          <w:p w14:paraId="6D79C445" w14:textId="77777777" w:rsidR="007F564C" w:rsidRDefault="00507F92" w:rsidP="00507F92">
            <w:pPr>
              <w:rPr>
                <w:color w:val="4472C4"/>
                <w:kern w:val="2"/>
                <w:szCs w:val="24"/>
              </w:rPr>
            </w:pPr>
            <w:r>
              <w:rPr>
                <w:kern w:val="2"/>
                <w:szCs w:val="24"/>
              </w:rPr>
              <w:t>Sutartis gali būti nutraukiama rašytiniu Šalių susitarimu arba vienašališkai, Bendrosiose sąlygose nustatyta tvarka.</w:t>
            </w:r>
          </w:p>
        </w:tc>
      </w:tr>
      <w:tr w:rsidR="007F564C" w14:paraId="6D79C451" w14:textId="77777777"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6D79C447" w14:textId="77777777" w:rsidR="007F564C" w:rsidRDefault="007F564C" w:rsidP="008478C9">
            <w:pPr>
              <w:rPr>
                <w:b/>
                <w:kern w:val="2"/>
                <w:szCs w:val="24"/>
              </w:rPr>
            </w:pPr>
            <w:r>
              <w:rPr>
                <w:b/>
                <w:kern w:val="2"/>
                <w:szCs w:val="24"/>
              </w:rPr>
              <w:t xml:space="preserve">12.2. Esminiai Sutarties </w:t>
            </w:r>
            <w:r>
              <w:rPr>
                <w:b/>
                <w:szCs w:val="24"/>
              </w:rPr>
              <w:t>pažeidimai</w:t>
            </w:r>
          </w:p>
        </w:tc>
        <w:tc>
          <w:tcPr>
            <w:tcW w:w="7569" w:type="dxa"/>
            <w:gridSpan w:val="3"/>
            <w:tcBorders>
              <w:top w:val="single" w:sz="4" w:space="0" w:color="auto"/>
              <w:left w:val="single" w:sz="4" w:space="0" w:color="auto"/>
              <w:bottom w:val="single" w:sz="4" w:space="0" w:color="auto"/>
              <w:right w:val="single" w:sz="4" w:space="0" w:color="auto"/>
            </w:tcBorders>
            <w:vAlign w:val="center"/>
          </w:tcPr>
          <w:p w14:paraId="6D79C448" w14:textId="77777777" w:rsidR="00AE1451" w:rsidRPr="00017A23" w:rsidRDefault="00AE1451" w:rsidP="00AE1451">
            <w:pPr>
              <w:rPr>
                <w:kern w:val="2"/>
                <w:szCs w:val="24"/>
              </w:rPr>
            </w:pPr>
            <w:r w:rsidRPr="00017A23">
              <w:rPr>
                <w:kern w:val="2"/>
                <w:szCs w:val="24"/>
              </w:rPr>
              <w:t>12.2.1. jeigu Tiekėjas nevykdo prisiimtų įsipareigojimų už Sutartyje nustatytą Sutarties kainą / įkainius;</w:t>
            </w:r>
          </w:p>
          <w:p w14:paraId="6D79C449" w14:textId="77777777" w:rsidR="00AE1451" w:rsidRPr="00017A23" w:rsidRDefault="00AE1451" w:rsidP="00AE1451">
            <w:pPr>
              <w:jc w:val="both"/>
              <w:rPr>
                <w:color w:val="000000" w:themeColor="text1"/>
                <w:kern w:val="2"/>
                <w:szCs w:val="24"/>
              </w:rPr>
            </w:pPr>
            <w:r w:rsidRPr="00017A23">
              <w:rPr>
                <w:rFonts w:eastAsia="Arial"/>
                <w:kern w:val="2"/>
                <w:szCs w:val="24"/>
                <w:lang w:val="lt"/>
              </w:rPr>
              <w:t xml:space="preserve">12.2.2. </w:t>
            </w:r>
            <w:r w:rsidRPr="00017A23">
              <w:rPr>
                <w:color w:val="000000" w:themeColor="text1"/>
                <w:kern w:val="2"/>
                <w:szCs w:val="24"/>
              </w:rPr>
              <w:t xml:space="preserve">Jeigu Tiekėjas nesilaiko Sutartyje nustatytų Paslaugų teikimo terminų ir vėluoja suteikti Paslaugas daugiau nei </w:t>
            </w:r>
            <w:r>
              <w:rPr>
                <w:color w:val="000000" w:themeColor="text1"/>
                <w:kern w:val="2"/>
                <w:szCs w:val="24"/>
              </w:rPr>
              <w:t>30</w:t>
            </w:r>
            <w:r w:rsidRPr="00017A23">
              <w:rPr>
                <w:color w:val="000000" w:themeColor="text1"/>
                <w:kern w:val="2"/>
                <w:szCs w:val="24"/>
              </w:rPr>
              <w:t xml:space="preserve"> (</w:t>
            </w:r>
            <w:r>
              <w:rPr>
                <w:color w:val="000000" w:themeColor="text1"/>
                <w:kern w:val="2"/>
                <w:szCs w:val="24"/>
              </w:rPr>
              <w:t>tris</w:t>
            </w:r>
            <w:r w:rsidRPr="00017A23">
              <w:rPr>
                <w:color w:val="000000" w:themeColor="text1"/>
                <w:kern w:val="2"/>
                <w:szCs w:val="24"/>
              </w:rPr>
              <w:t>dešimt) darbo dienų;</w:t>
            </w:r>
          </w:p>
          <w:p w14:paraId="6D79C44A" w14:textId="77777777"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 xml:space="preserve">12.2.3. jeigu Tiekėjui priskaičiuotų netesybų suma viršija </w:t>
            </w:r>
            <w:r>
              <w:rPr>
                <w:rFonts w:eastAsia="Arial"/>
                <w:kern w:val="2"/>
                <w:szCs w:val="24"/>
                <w:lang w:val="lt"/>
              </w:rPr>
              <w:t>1</w:t>
            </w:r>
            <w:r w:rsidRPr="00017A23">
              <w:rPr>
                <w:rFonts w:eastAsia="Arial"/>
                <w:kern w:val="2"/>
                <w:szCs w:val="24"/>
                <w:lang w:val="lt"/>
              </w:rPr>
              <w:t>0 (dešimt) proc. Pradinės sutarties vertės;</w:t>
            </w:r>
          </w:p>
          <w:p w14:paraId="6D79C44B" w14:textId="77777777"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12.2.4. Tiekėjas pažeidžia Paslaugų suteikimo terminus ir dėl Paslaugų suteikimo vėlavimo Paslaugos tampa nebereikalingos;</w:t>
            </w:r>
          </w:p>
          <w:p w14:paraId="6D79C44C" w14:textId="77777777" w:rsidR="00AE1451"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12.2.5. Tiekėjas suteikia Paslaugas, kurios neatitinka Sutartyje ir (ar) įstatymuose nustatytų reikalavimų Paslaugoms</w:t>
            </w:r>
            <w:r>
              <w:rPr>
                <w:rFonts w:eastAsia="Arial"/>
                <w:kern w:val="2"/>
                <w:szCs w:val="24"/>
                <w:lang w:val="lt"/>
              </w:rPr>
              <w:t xml:space="preserve"> ir per 30 (trisdešimt) darbo dienų neištaiso Paslaugų trūkumų</w:t>
            </w:r>
            <w:r w:rsidRPr="00017A23">
              <w:rPr>
                <w:rFonts w:eastAsia="Arial"/>
                <w:kern w:val="2"/>
                <w:szCs w:val="24"/>
                <w:lang w:val="lt"/>
              </w:rPr>
              <w:t>;</w:t>
            </w:r>
          </w:p>
          <w:p w14:paraId="6D79C44D" w14:textId="541F1F2B"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Pr>
                <w:color w:val="000000" w:themeColor="text1"/>
                <w:kern w:val="2"/>
                <w:szCs w:val="24"/>
              </w:rPr>
              <w:t xml:space="preserve">12.2.6. Tiekėjas nesilaiko Specialiųjų sąlygų 6.2 punkte nurodytų terminų ir daugiau kaip 20 (dvidešimt) </w:t>
            </w:r>
            <w:r w:rsidR="00DA37AE">
              <w:rPr>
                <w:color w:val="000000" w:themeColor="text1"/>
                <w:kern w:val="2"/>
                <w:szCs w:val="24"/>
              </w:rPr>
              <w:t>kalendorinių</w:t>
            </w:r>
            <w:r w:rsidR="00DA37AE">
              <w:rPr>
                <w:color w:val="000000" w:themeColor="text1"/>
                <w:kern w:val="2"/>
                <w:szCs w:val="24"/>
              </w:rPr>
              <w:t xml:space="preserve"> </w:t>
            </w:r>
            <w:r>
              <w:rPr>
                <w:color w:val="000000" w:themeColor="text1"/>
                <w:kern w:val="2"/>
                <w:szCs w:val="24"/>
              </w:rPr>
              <w:t>dienų vėluoja vykdyti at</w:t>
            </w:r>
            <w:r w:rsidR="00261E50">
              <w:rPr>
                <w:color w:val="000000" w:themeColor="text1"/>
                <w:kern w:val="2"/>
                <w:szCs w:val="24"/>
              </w:rPr>
              <w:t>s</w:t>
            </w:r>
            <w:r>
              <w:rPr>
                <w:color w:val="000000" w:themeColor="text1"/>
                <w:kern w:val="2"/>
                <w:szCs w:val="24"/>
              </w:rPr>
              <w:t>iradusių Paslaugų ir su Paslaugomis susijusių Prekių trūkumų šalinimą.</w:t>
            </w:r>
          </w:p>
          <w:p w14:paraId="6D79C44E" w14:textId="617907DB" w:rsidR="00AE1451" w:rsidRPr="00017A23" w:rsidRDefault="00AE1451" w:rsidP="00AE145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w:t>
            </w:r>
            <w:r>
              <w:rPr>
                <w:rFonts w:eastAsia="Arial"/>
                <w:kern w:val="2"/>
                <w:szCs w:val="24"/>
                <w:lang w:val="lt"/>
              </w:rPr>
              <w:t>7</w:t>
            </w:r>
            <w:r w:rsidRPr="00017A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D79C44F" w14:textId="46BC7C77" w:rsidR="00AE1451" w:rsidRPr="00017A23" w:rsidRDefault="00AE1451" w:rsidP="00AE1451">
            <w:pPr>
              <w:jc w:val="both"/>
              <w:rPr>
                <w:kern w:val="2"/>
                <w:szCs w:val="24"/>
              </w:rPr>
            </w:pPr>
            <w:r w:rsidRPr="00017A23">
              <w:rPr>
                <w:kern w:val="2"/>
                <w:szCs w:val="24"/>
              </w:rPr>
              <w:lastRenderedPageBreak/>
              <w:t>12.2.</w:t>
            </w:r>
            <w:r>
              <w:rPr>
                <w:kern w:val="2"/>
                <w:szCs w:val="24"/>
              </w:rPr>
              <w:t>8</w:t>
            </w:r>
            <w:r w:rsidRPr="00017A23">
              <w:rPr>
                <w:kern w:val="2"/>
                <w:szCs w:val="24"/>
              </w:rPr>
              <w:t>. Tiekėjas daugiau nei vieną kartą per Sutarties vykdymo laikotarpį pažeidžia Bendrųjų sąlygų nuostatas, reglamentuojančias konkurenciją, intelektinės nuosavybės ar konfidencialios informacijos valdymą;</w:t>
            </w:r>
          </w:p>
          <w:p w14:paraId="6D79C450" w14:textId="4EFC905A" w:rsidR="007F564C" w:rsidRDefault="00AE1451" w:rsidP="00AE1451">
            <w:pPr>
              <w:rPr>
                <w:rFonts w:eastAsia="Arial"/>
                <w:color w:val="FF0000"/>
                <w:kern w:val="2"/>
                <w:szCs w:val="24"/>
              </w:rPr>
            </w:pPr>
            <w:r w:rsidRPr="00017A23">
              <w:rPr>
                <w:kern w:val="2"/>
                <w:szCs w:val="24"/>
              </w:rPr>
              <w:t>12.2.</w:t>
            </w:r>
            <w:r>
              <w:rPr>
                <w:kern w:val="2"/>
                <w:szCs w:val="24"/>
              </w:rPr>
              <w:t>9</w:t>
            </w:r>
            <w:r w:rsidRPr="00017A2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7F564C" w14:paraId="6D79C453" w14:textId="77777777" w:rsidTr="00D94D0A">
        <w:trPr>
          <w:trHeight w:val="300"/>
        </w:trPr>
        <w:tc>
          <w:tcPr>
            <w:tcW w:w="10627" w:type="dxa"/>
            <w:gridSpan w:val="4"/>
            <w:vAlign w:val="center"/>
          </w:tcPr>
          <w:p w14:paraId="6D79C452" w14:textId="77777777" w:rsidR="007F564C" w:rsidRDefault="007F564C" w:rsidP="008478C9">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F564C" w14:paraId="6D79C457" w14:textId="77777777" w:rsidTr="00D94D0A">
        <w:trPr>
          <w:trHeight w:val="300"/>
        </w:trPr>
        <w:tc>
          <w:tcPr>
            <w:tcW w:w="3058" w:type="dxa"/>
            <w:vAlign w:val="center"/>
          </w:tcPr>
          <w:p w14:paraId="6D79C454" w14:textId="77777777" w:rsidR="007F564C" w:rsidRDefault="007F564C" w:rsidP="00F61D11">
            <w:pPr>
              <w:jc w:val="both"/>
              <w:rPr>
                <w:b/>
                <w:kern w:val="2"/>
                <w:szCs w:val="24"/>
              </w:rPr>
            </w:pPr>
            <w:r>
              <w:rPr>
                <w:b/>
                <w:kern w:val="2"/>
                <w:szCs w:val="24"/>
              </w:rPr>
              <w:t xml:space="preserve">13.1. Su perkamomis paslaugomis susiję  aplinkos apsaugos kriterijai </w:t>
            </w:r>
          </w:p>
        </w:tc>
        <w:tc>
          <w:tcPr>
            <w:tcW w:w="7569" w:type="dxa"/>
            <w:gridSpan w:val="3"/>
            <w:vAlign w:val="center"/>
          </w:tcPr>
          <w:p w14:paraId="6D79C455" w14:textId="0643D0BD" w:rsidR="007F564C" w:rsidRDefault="00F61D11" w:rsidP="00EC2D23">
            <w:pPr>
              <w:jc w:val="both"/>
              <w:rPr>
                <w:color w:val="000000"/>
                <w:kern w:val="2"/>
                <w:szCs w:val="24"/>
                <w:shd w:val="clear" w:color="auto" w:fill="FFFFFF"/>
              </w:rPr>
            </w:pPr>
            <w:r w:rsidRPr="00681258">
              <w:rPr>
                <w:color w:val="000000"/>
                <w:kern w:val="2"/>
                <w:szCs w:val="24"/>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Pr>
                <w:color w:val="000000"/>
                <w:kern w:val="2"/>
                <w:szCs w:val="24"/>
                <w:shd w:val="clear" w:color="auto" w:fill="FFFFFF"/>
              </w:rPr>
              <w:t>3</w:t>
            </w:r>
            <w:r w:rsidRPr="00681258">
              <w:rPr>
                <w:color w:val="000000"/>
                <w:kern w:val="2"/>
                <w:szCs w:val="24"/>
                <w:shd w:val="clear" w:color="auto" w:fill="FFFFFF"/>
              </w:rPr>
              <w:t xml:space="preserve"> papunkčiu</w:t>
            </w:r>
            <w:r w:rsidR="00EC2D23">
              <w:rPr>
                <w:color w:val="000000"/>
                <w:kern w:val="2"/>
                <w:szCs w:val="24"/>
                <w:shd w:val="clear" w:color="auto" w:fill="FFFFFF"/>
              </w:rPr>
              <w:t xml:space="preserve">: </w:t>
            </w:r>
            <w:r w:rsidR="00EC2D23" w:rsidRPr="00EC2D23">
              <w:rPr>
                <w:color w:val="000000"/>
                <w:kern w:val="2"/>
                <w:szCs w:val="24"/>
                <w:shd w:val="clear" w:color="auto" w:fill="FFFFFF"/>
              </w:rPr>
              <w:t>perkama tik nematerialaus</w:t>
            </w:r>
            <w:r w:rsidR="00EC2D23">
              <w:rPr>
                <w:color w:val="000000"/>
                <w:kern w:val="2"/>
                <w:szCs w:val="24"/>
                <w:shd w:val="clear" w:color="auto" w:fill="FFFFFF"/>
              </w:rPr>
              <w:t xml:space="preserve"> </w:t>
            </w:r>
            <w:r w:rsidR="00EC2D23" w:rsidRPr="00EC2D23">
              <w:rPr>
                <w:color w:val="000000"/>
                <w:kern w:val="2"/>
                <w:szCs w:val="24"/>
                <w:shd w:val="clear" w:color="auto" w:fill="FFFFFF"/>
              </w:rPr>
              <w:t>pobūdžio (intelektinė) ar kitokia paslauga, nesusijusi su</w:t>
            </w:r>
            <w:r w:rsidR="00EC2D23">
              <w:rPr>
                <w:color w:val="000000"/>
                <w:kern w:val="2"/>
                <w:szCs w:val="24"/>
                <w:shd w:val="clear" w:color="auto" w:fill="FFFFFF"/>
              </w:rPr>
              <w:t xml:space="preserve"> </w:t>
            </w:r>
            <w:r w:rsidR="00EC2D23" w:rsidRPr="00EC2D23">
              <w:rPr>
                <w:color w:val="000000"/>
                <w:kern w:val="2"/>
                <w:szCs w:val="24"/>
                <w:shd w:val="clear" w:color="auto" w:fill="FFFFFF"/>
              </w:rPr>
              <w:t>materialaus objekto sukūrimu</w:t>
            </w:r>
            <w:r w:rsidR="002C42E8">
              <w:rPr>
                <w:color w:val="000000"/>
                <w:kern w:val="2"/>
                <w:szCs w:val="24"/>
                <w:shd w:val="clear" w:color="auto" w:fill="FFFFFF"/>
              </w:rPr>
              <w:t>.</w:t>
            </w:r>
          </w:p>
          <w:p w14:paraId="6D79C456" w14:textId="77777777" w:rsidR="007F564C" w:rsidRDefault="007F564C" w:rsidP="00F61D11">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F564C" w14:paraId="6D79C45A" w14:textId="77777777" w:rsidTr="00D94D0A">
        <w:trPr>
          <w:trHeight w:val="300"/>
        </w:trPr>
        <w:tc>
          <w:tcPr>
            <w:tcW w:w="3058" w:type="dxa"/>
            <w:vAlign w:val="center"/>
          </w:tcPr>
          <w:p w14:paraId="6D79C458" w14:textId="77777777" w:rsidR="007F564C" w:rsidRDefault="007F564C" w:rsidP="008478C9">
            <w:pPr>
              <w:rPr>
                <w:b/>
                <w:kern w:val="2"/>
                <w:szCs w:val="24"/>
              </w:rPr>
            </w:pPr>
            <w:r>
              <w:rPr>
                <w:b/>
                <w:kern w:val="2"/>
                <w:szCs w:val="24"/>
              </w:rPr>
              <w:t>13.2. Su perkamomis Paslaugomis susiję socialiniai kriterijai</w:t>
            </w:r>
          </w:p>
        </w:tc>
        <w:tc>
          <w:tcPr>
            <w:tcW w:w="7569" w:type="dxa"/>
            <w:gridSpan w:val="3"/>
            <w:vAlign w:val="center"/>
          </w:tcPr>
          <w:p w14:paraId="6D79C459" w14:textId="77777777" w:rsidR="007F564C" w:rsidRDefault="007F564C" w:rsidP="00C3219D">
            <w:pPr>
              <w:rPr>
                <w:color w:val="0070C0"/>
                <w:kern w:val="2"/>
                <w:szCs w:val="24"/>
              </w:rPr>
            </w:pPr>
            <w:r>
              <w:rPr>
                <w:color w:val="000000"/>
                <w:kern w:val="2"/>
                <w:szCs w:val="24"/>
                <w:shd w:val="clear" w:color="auto" w:fill="FFFFFF"/>
              </w:rPr>
              <w:t>Netaikoma</w:t>
            </w:r>
          </w:p>
        </w:tc>
      </w:tr>
      <w:tr w:rsidR="007F564C" w14:paraId="6D79C45D" w14:textId="77777777" w:rsidTr="00D94D0A">
        <w:trPr>
          <w:trHeight w:val="300"/>
        </w:trPr>
        <w:tc>
          <w:tcPr>
            <w:tcW w:w="10627" w:type="dxa"/>
            <w:gridSpan w:val="4"/>
            <w:vAlign w:val="center"/>
          </w:tcPr>
          <w:p w14:paraId="6D79C45B" w14:textId="77777777" w:rsidR="007F564C" w:rsidRDefault="007F564C" w:rsidP="008478C9">
            <w:pPr>
              <w:jc w:val="center"/>
              <w:rPr>
                <w:b/>
                <w:kern w:val="2"/>
                <w:szCs w:val="24"/>
              </w:rPr>
            </w:pPr>
            <w:r>
              <w:rPr>
                <w:b/>
                <w:kern w:val="2"/>
                <w:szCs w:val="24"/>
              </w:rPr>
              <w:t xml:space="preserve">14. BENDRŲJŲ SĄLYGŲ PAKEITIMAI IR PAPILDYMAI </w:t>
            </w:r>
          </w:p>
          <w:p w14:paraId="6D79C45C" w14:textId="77777777" w:rsidR="007F564C" w:rsidRDefault="007F564C" w:rsidP="008478C9">
            <w:pPr>
              <w:jc w:val="center"/>
              <w:rPr>
                <w:kern w:val="2"/>
                <w:szCs w:val="24"/>
              </w:rPr>
            </w:pPr>
            <w:r>
              <w:rPr>
                <w:color w:val="4472C4"/>
                <w:kern w:val="2"/>
                <w:szCs w:val="24"/>
              </w:rPr>
              <w:t xml:space="preserve">(jeigu būtina dėl konkretaus Sutarties dalyko specifikos) </w:t>
            </w:r>
          </w:p>
        </w:tc>
      </w:tr>
      <w:tr w:rsidR="007F564C" w14:paraId="6D79C460" w14:textId="77777777" w:rsidTr="00D94D0A">
        <w:trPr>
          <w:trHeight w:val="300"/>
        </w:trPr>
        <w:tc>
          <w:tcPr>
            <w:tcW w:w="3058" w:type="dxa"/>
            <w:vAlign w:val="center"/>
          </w:tcPr>
          <w:p w14:paraId="6D79C45E" w14:textId="77777777" w:rsidR="007F564C" w:rsidRDefault="007F564C" w:rsidP="008478C9">
            <w:pPr>
              <w:rPr>
                <w:b/>
                <w:kern w:val="2"/>
                <w:szCs w:val="24"/>
              </w:rPr>
            </w:pPr>
            <w:r>
              <w:rPr>
                <w:b/>
                <w:kern w:val="2"/>
                <w:szCs w:val="24"/>
              </w:rPr>
              <w:t xml:space="preserve">14.1. </w:t>
            </w:r>
          </w:p>
        </w:tc>
        <w:tc>
          <w:tcPr>
            <w:tcW w:w="7569" w:type="dxa"/>
            <w:gridSpan w:val="3"/>
            <w:vAlign w:val="center"/>
          </w:tcPr>
          <w:p w14:paraId="6D79C45F" w14:textId="77777777" w:rsidR="007F564C" w:rsidRDefault="006A6F68" w:rsidP="008478C9">
            <w:pPr>
              <w:rPr>
                <w:kern w:val="2"/>
                <w:szCs w:val="24"/>
              </w:rPr>
            </w:pPr>
            <w:r w:rsidRPr="00BE5C97">
              <w:rPr>
                <w:kern w:val="2"/>
                <w:szCs w:val="24"/>
              </w:rPr>
              <w:t>Sutarties Bendrosiose sąlygose nurodytos alternatyvios nuostatos (su prierašu „jei taikoma“ ir pan.) taikomos tik tokiu atveju, jeigu jos konkrečiai aprašomos Sutarties Specialiosiose sąlygose.</w:t>
            </w:r>
          </w:p>
        </w:tc>
      </w:tr>
      <w:tr w:rsidR="007F564C" w14:paraId="6D79C462" w14:textId="77777777" w:rsidTr="00D94D0A">
        <w:trPr>
          <w:trHeight w:val="300"/>
        </w:trPr>
        <w:tc>
          <w:tcPr>
            <w:tcW w:w="10627" w:type="dxa"/>
            <w:gridSpan w:val="4"/>
            <w:vAlign w:val="center"/>
          </w:tcPr>
          <w:p w14:paraId="6D79C461" w14:textId="77777777" w:rsidR="007F564C" w:rsidRDefault="007F564C" w:rsidP="008478C9">
            <w:pPr>
              <w:jc w:val="center"/>
              <w:rPr>
                <w:b/>
                <w:kern w:val="2"/>
                <w:szCs w:val="24"/>
              </w:rPr>
            </w:pPr>
            <w:r>
              <w:rPr>
                <w:b/>
                <w:kern w:val="2"/>
                <w:szCs w:val="24"/>
              </w:rPr>
              <w:t>15. SUTARTIES PRIEDAI</w:t>
            </w:r>
          </w:p>
        </w:tc>
      </w:tr>
      <w:tr w:rsidR="007F564C" w14:paraId="6D79C465" w14:textId="77777777" w:rsidTr="00D94D0A">
        <w:trPr>
          <w:trHeight w:val="300"/>
        </w:trPr>
        <w:tc>
          <w:tcPr>
            <w:tcW w:w="3058" w:type="dxa"/>
            <w:vAlign w:val="center"/>
          </w:tcPr>
          <w:p w14:paraId="6D79C463" w14:textId="77777777" w:rsidR="007F564C" w:rsidRDefault="007F564C" w:rsidP="008478C9">
            <w:pPr>
              <w:jc w:val="center"/>
              <w:rPr>
                <w:b/>
                <w:kern w:val="2"/>
                <w:szCs w:val="24"/>
              </w:rPr>
            </w:pPr>
            <w:r>
              <w:rPr>
                <w:b/>
                <w:kern w:val="2"/>
                <w:szCs w:val="24"/>
              </w:rPr>
              <w:t>15.1. Priedas Nr. 1</w:t>
            </w:r>
          </w:p>
        </w:tc>
        <w:tc>
          <w:tcPr>
            <w:tcW w:w="7569" w:type="dxa"/>
            <w:gridSpan w:val="3"/>
            <w:vAlign w:val="center"/>
          </w:tcPr>
          <w:p w14:paraId="6D79C464" w14:textId="77777777" w:rsidR="007F564C" w:rsidRDefault="00A77C56" w:rsidP="00A77C56">
            <w:pPr>
              <w:jc w:val="both"/>
              <w:rPr>
                <w:b/>
                <w:kern w:val="2"/>
                <w:szCs w:val="24"/>
              </w:rPr>
            </w:pPr>
            <w:r>
              <w:rPr>
                <w:b/>
                <w:kern w:val="2"/>
                <w:szCs w:val="24"/>
              </w:rPr>
              <w:t>Techninė specifikacija ir įkainiai</w:t>
            </w:r>
          </w:p>
        </w:tc>
      </w:tr>
      <w:tr w:rsidR="007F564C" w14:paraId="6D79C468" w14:textId="77777777" w:rsidTr="00D94D0A">
        <w:trPr>
          <w:trHeight w:val="300"/>
        </w:trPr>
        <w:tc>
          <w:tcPr>
            <w:tcW w:w="3058" w:type="dxa"/>
            <w:vAlign w:val="center"/>
          </w:tcPr>
          <w:p w14:paraId="6D79C466" w14:textId="77777777" w:rsidR="007F564C" w:rsidRDefault="007F564C" w:rsidP="008478C9">
            <w:pPr>
              <w:jc w:val="center"/>
              <w:rPr>
                <w:b/>
                <w:kern w:val="2"/>
                <w:szCs w:val="24"/>
              </w:rPr>
            </w:pPr>
            <w:r>
              <w:rPr>
                <w:b/>
                <w:kern w:val="2"/>
                <w:szCs w:val="24"/>
              </w:rPr>
              <w:t>15.2. Priedas Nr. 2</w:t>
            </w:r>
          </w:p>
        </w:tc>
        <w:tc>
          <w:tcPr>
            <w:tcW w:w="7569" w:type="dxa"/>
            <w:gridSpan w:val="3"/>
            <w:vAlign w:val="center"/>
          </w:tcPr>
          <w:p w14:paraId="6D79C467" w14:textId="77777777" w:rsidR="007F564C" w:rsidRDefault="00A77C56" w:rsidP="00A77C56">
            <w:pPr>
              <w:jc w:val="both"/>
              <w:rPr>
                <w:b/>
                <w:kern w:val="2"/>
                <w:szCs w:val="24"/>
              </w:rPr>
            </w:pPr>
            <w:r>
              <w:rPr>
                <w:b/>
                <w:kern w:val="2"/>
                <w:szCs w:val="24"/>
              </w:rPr>
              <w:t>Sutarties vykdymui pasitelkiami subtiekėjai</w:t>
            </w:r>
            <w:r w:rsidR="00733CF3">
              <w:rPr>
                <w:b/>
                <w:kern w:val="2"/>
                <w:szCs w:val="24"/>
              </w:rPr>
              <w:t xml:space="preserve"> </w:t>
            </w:r>
            <w:r w:rsidR="00733CF3" w:rsidRPr="00C97B46">
              <w:rPr>
                <w:b/>
                <w:bCs/>
                <w:kern w:val="2"/>
                <w:szCs w:val="24"/>
              </w:rPr>
              <w:t>ir (ar) specialistai</w:t>
            </w:r>
          </w:p>
        </w:tc>
      </w:tr>
      <w:tr w:rsidR="007F564C" w14:paraId="6D79C46A" w14:textId="77777777" w:rsidTr="00D94D0A">
        <w:tc>
          <w:tcPr>
            <w:tcW w:w="10627" w:type="dxa"/>
            <w:gridSpan w:val="4"/>
            <w:vAlign w:val="center"/>
          </w:tcPr>
          <w:p w14:paraId="6D79C469" w14:textId="77777777" w:rsidR="007F564C" w:rsidRDefault="007F564C" w:rsidP="008478C9">
            <w:pPr>
              <w:jc w:val="center"/>
              <w:rPr>
                <w:b/>
                <w:kern w:val="2"/>
                <w:szCs w:val="24"/>
              </w:rPr>
            </w:pPr>
            <w:r>
              <w:rPr>
                <w:b/>
                <w:kern w:val="2"/>
                <w:szCs w:val="24"/>
              </w:rPr>
              <w:t>16. ŠALIŲ ATSTOVŲ PARAŠAI</w:t>
            </w:r>
          </w:p>
        </w:tc>
      </w:tr>
      <w:tr w:rsidR="007F564C" w14:paraId="6D79C46D" w14:textId="77777777" w:rsidTr="00D94D0A">
        <w:tc>
          <w:tcPr>
            <w:tcW w:w="5224" w:type="dxa"/>
            <w:gridSpan w:val="3"/>
            <w:vAlign w:val="center"/>
          </w:tcPr>
          <w:p w14:paraId="6D79C46B" w14:textId="77777777" w:rsidR="007F564C" w:rsidRDefault="007F564C" w:rsidP="008478C9">
            <w:pPr>
              <w:jc w:val="center"/>
              <w:rPr>
                <w:b/>
                <w:kern w:val="2"/>
                <w:szCs w:val="24"/>
              </w:rPr>
            </w:pPr>
            <w:r>
              <w:rPr>
                <w:b/>
                <w:kern w:val="2"/>
                <w:szCs w:val="24"/>
              </w:rPr>
              <w:t>PIRKĖJAS</w:t>
            </w:r>
          </w:p>
        </w:tc>
        <w:tc>
          <w:tcPr>
            <w:tcW w:w="5403" w:type="dxa"/>
            <w:vAlign w:val="center"/>
          </w:tcPr>
          <w:p w14:paraId="6D79C46C" w14:textId="77777777" w:rsidR="007F564C" w:rsidRDefault="007F564C" w:rsidP="008478C9">
            <w:pPr>
              <w:jc w:val="center"/>
              <w:rPr>
                <w:b/>
                <w:kern w:val="2"/>
                <w:szCs w:val="24"/>
              </w:rPr>
            </w:pPr>
            <w:r>
              <w:rPr>
                <w:b/>
                <w:kern w:val="2"/>
                <w:szCs w:val="24"/>
              </w:rPr>
              <w:t>TIEKĖJAS</w:t>
            </w:r>
          </w:p>
        </w:tc>
      </w:tr>
      <w:tr w:rsidR="007F564C" w14:paraId="6D79C471" w14:textId="77777777" w:rsidTr="00D94D0A">
        <w:tc>
          <w:tcPr>
            <w:tcW w:w="5224" w:type="dxa"/>
            <w:gridSpan w:val="3"/>
            <w:vAlign w:val="center"/>
          </w:tcPr>
          <w:p w14:paraId="6D79C46E" w14:textId="77777777" w:rsidR="00D654A0" w:rsidRPr="00D654A0" w:rsidRDefault="00D654A0" w:rsidP="008478C9">
            <w:pPr>
              <w:jc w:val="center"/>
              <w:rPr>
                <w:kern w:val="2"/>
                <w:szCs w:val="24"/>
              </w:rPr>
            </w:pPr>
            <w:r w:rsidRPr="00D654A0">
              <w:rPr>
                <w:kern w:val="2"/>
                <w:szCs w:val="24"/>
              </w:rPr>
              <w:t>Generalinis direktorius</w:t>
            </w:r>
          </w:p>
          <w:p w14:paraId="6D79C46F" w14:textId="77777777" w:rsidR="007F564C" w:rsidRPr="00D654A0" w:rsidRDefault="00D654A0" w:rsidP="008478C9">
            <w:pPr>
              <w:jc w:val="center"/>
              <w:rPr>
                <w:kern w:val="2"/>
                <w:szCs w:val="24"/>
              </w:rPr>
            </w:pPr>
            <w:r w:rsidRPr="00D654A0">
              <w:rPr>
                <w:kern w:val="2"/>
                <w:szCs w:val="24"/>
              </w:rPr>
              <w:t>Tomas Jovaiša</w:t>
            </w:r>
          </w:p>
        </w:tc>
        <w:tc>
          <w:tcPr>
            <w:tcW w:w="5403" w:type="dxa"/>
            <w:vAlign w:val="center"/>
          </w:tcPr>
          <w:p w14:paraId="6D79C470" w14:textId="77777777" w:rsidR="007F564C" w:rsidRDefault="007F564C" w:rsidP="008478C9">
            <w:pPr>
              <w:jc w:val="center"/>
              <w:rPr>
                <w:b/>
                <w:kern w:val="2"/>
                <w:szCs w:val="24"/>
              </w:rPr>
            </w:pPr>
            <w:r>
              <w:rPr>
                <w:color w:val="4472C4"/>
                <w:kern w:val="2"/>
                <w:szCs w:val="24"/>
              </w:rPr>
              <w:t>(nurodomos atstovo pareigos, vardas, pavardė)</w:t>
            </w:r>
          </w:p>
        </w:tc>
      </w:tr>
      <w:tr w:rsidR="007F564C" w14:paraId="6D79C478" w14:textId="77777777" w:rsidTr="00D94D0A">
        <w:tc>
          <w:tcPr>
            <w:tcW w:w="5224" w:type="dxa"/>
            <w:gridSpan w:val="3"/>
            <w:vAlign w:val="center"/>
          </w:tcPr>
          <w:p w14:paraId="6D79C472" w14:textId="77777777" w:rsidR="007F564C" w:rsidRPr="00D654A0" w:rsidRDefault="007F564C" w:rsidP="008478C9">
            <w:pPr>
              <w:jc w:val="center"/>
              <w:rPr>
                <w:b/>
                <w:kern w:val="2"/>
                <w:szCs w:val="24"/>
              </w:rPr>
            </w:pPr>
          </w:p>
          <w:p w14:paraId="6D79C475" w14:textId="7C8B6893" w:rsidR="007F564C" w:rsidRPr="00D654A0" w:rsidRDefault="007F564C" w:rsidP="008478C9">
            <w:pPr>
              <w:jc w:val="center"/>
              <w:rPr>
                <w:b/>
                <w:kern w:val="2"/>
                <w:szCs w:val="24"/>
              </w:rPr>
            </w:pPr>
            <w:r w:rsidRPr="00D654A0">
              <w:rPr>
                <w:b/>
                <w:kern w:val="2"/>
                <w:szCs w:val="24"/>
              </w:rPr>
              <w:t>(parašas)</w:t>
            </w:r>
          </w:p>
        </w:tc>
        <w:tc>
          <w:tcPr>
            <w:tcW w:w="5403" w:type="dxa"/>
            <w:vAlign w:val="center"/>
          </w:tcPr>
          <w:p w14:paraId="6D79C476" w14:textId="77777777" w:rsidR="007F564C" w:rsidRPr="00D654A0" w:rsidRDefault="007F564C" w:rsidP="008478C9">
            <w:pPr>
              <w:jc w:val="center"/>
              <w:rPr>
                <w:b/>
                <w:kern w:val="2"/>
                <w:szCs w:val="24"/>
              </w:rPr>
            </w:pPr>
          </w:p>
          <w:p w14:paraId="6D79C477" w14:textId="77777777" w:rsidR="007F564C" w:rsidRDefault="007F564C" w:rsidP="008478C9">
            <w:pPr>
              <w:jc w:val="center"/>
              <w:rPr>
                <w:b/>
                <w:color w:val="4472C4"/>
                <w:kern w:val="2"/>
                <w:szCs w:val="24"/>
              </w:rPr>
            </w:pPr>
            <w:r w:rsidRPr="00D654A0">
              <w:rPr>
                <w:b/>
                <w:kern w:val="2"/>
                <w:szCs w:val="24"/>
              </w:rPr>
              <w:t>(parašas)</w:t>
            </w:r>
          </w:p>
        </w:tc>
      </w:tr>
    </w:tbl>
    <w:p w14:paraId="6D79C479" w14:textId="77777777" w:rsidR="00600409" w:rsidRDefault="00600409">
      <w:pPr>
        <w:spacing w:line="276" w:lineRule="auto"/>
        <w:rPr>
          <w:b/>
          <w:caps/>
        </w:rPr>
      </w:pPr>
    </w:p>
    <w:p w14:paraId="6D79C47A" w14:textId="77777777" w:rsidR="00D40BC8" w:rsidRDefault="00D40BC8">
      <w:pPr>
        <w:rPr>
          <w:b/>
          <w:caps/>
        </w:rPr>
      </w:pPr>
      <w:r>
        <w:rPr>
          <w:b/>
          <w:caps/>
        </w:rPr>
        <w:br w:type="page"/>
      </w:r>
    </w:p>
    <w:p w14:paraId="6D79C47B" w14:textId="37669483" w:rsidR="00100D6E" w:rsidRPr="00100D6E" w:rsidRDefault="00FE28F1" w:rsidP="00100D6E">
      <w:pPr>
        <w:jc w:val="right"/>
        <w:rPr>
          <w:caps/>
        </w:rPr>
      </w:pPr>
      <w:r>
        <w:lastRenderedPageBreak/>
        <w:t>S</w:t>
      </w:r>
      <w:r w:rsidR="00100D6E" w:rsidRPr="00100D6E">
        <w:t xml:space="preserve">utarties </w:t>
      </w:r>
      <w:r>
        <w:t xml:space="preserve">priedas </w:t>
      </w:r>
      <w:r w:rsidR="00100D6E">
        <w:t>N</w:t>
      </w:r>
      <w:r w:rsidR="00100D6E" w:rsidRPr="00100D6E">
        <w:t>r.</w:t>
      </w:r>
      <w:r>
        <w:t xml:space="preserve"> 1</w:t>
      </w:r>
    </w:p>
    <w:p w14:paraId="6D79C47C" w14:textId="77777777" w:rsidR="00100D6E" w:rsidRDefault="00100D6E">
      <w:pPr>
        <w:rPr>
          <w:b/>
          <w:caps/>
        </w:rPr>
      </w:pPr>
    </w:p>
    <w:p w14:paraId="6D79C47D" w14:textId="77777777" w:rsidR="00100D6E" w:rsidRDefault="00100D6E" w:rsidP="00100D6E">
      <w:pPr>
        <w:jc w:val="center"/>
        <w:rPr>
          <w:b/>
          <w:caps/>
        </w:rPr>
      </w:pPr>
      <w:r>
        <w:rPr>
          <w:b/>
          <w:kern w:val="2"/>
          <w:szCs w:val="24"/>
        </w:rPr>
        <w:t>TECHNINĖ SPECIFIKACIJA IR ĮKAINIAI</w:t>
      </w:r>
    </w:p>
    <w:p w14:paraId="6D79C47E" w14:textId="77777777" w:rsidR="00100D6E" w:rsidRDefault="00100D6E">
      <w:pPr>
        <w:rPr>
          <w:b/>
          <w:caps/>
        </w:rPr>
      </w:pPr>
    </w:p>
    <w:p w14:paraId="6D79C47F" w14:textId="77777777" w:rsidR="00100D6E" w:rsidRDefault="00100D6E">
      <w:pPr>
        <w:rPr>
          <w:b/>
          <w:caps/>
        </w:rPr>
      </w:pPr>
    </w:p>
    <w:p w14:paraId="6D79C480" w14:textId="77777777" w:rsidR="00100D6E" w:rsidRDefault="00100D6E">
      <w:pPr>
        <w:rPr>
          <w:b/>
          <w:caps/>
        </w:rPr>
      </w:pPr>
      <w:r>
        <w:rPr>
          <w:b/>
          <w:caps/>
        </w:rPr>
        <w:br w:type="page"/>
      </w:r>
    </w:p>
    <w:p w14:paraId="6D79C481" w14:textId="77777777" w:rsidR="00100D6E" w:rsidRDefault="00100D6E" w:rsidP="00100D6E">
      <w:pPr>
        <w:jc w:val="right"/>
        <w:rPr>
          <w:b/>
          <w:caps/>
        </w:rPr>
      </w:pPr>
      <w:r>
        <w:lastRenderedPageBreak/>
        <w:t>2</w:t>
      </w:r>
      <w:r w:rsidRPr="00100D6E">
        <w:t xml:space="preserve">-as priedas prie sutarties </w:t>
      </w:r>
      <w:r>
        <w:t>N</w:t>
      </w:r>
      <w:r w:rsidRPr="00100D6E">
        <w:t>r.</w:t>
      </w:r>
    </w:p>
    <w:p w14:paraId="6D79C482" w14:textId="77777777" w:rsidR="00100D6E" w:rsidRDefault="00100D6E">
      <w:pPr>
        <w:rPr>
          <w:b/>
          <w:caps/>
        </w:rPr>
      </w:pPr>
    </w:p>
    <w:p w14:paraId="6D79C483" w14:textId="77777777" w:rsidR="00100D6E" w:rsidRDefault="00100D6E" w:rsidP="00100D6E">
      <w:pPr>
        <w:jc w:val="center"/>
        <w:rPr>
          <w:b/>
          <w:caps/>
        </w:rPr>
      </w:pPr>
      <w:r>
        <w:rPr>
          <w:b/>
          <w:kern w:val="2"/>
          <w:szCs w:val="24"/>
        </w:rPr>
        <w:t xml:space="preserve">SUTARTIES VYKDYMUI PASITELKIAMI SUBTIEKĖJAI </w:t>
      </w:r>
      <w:r w:rsidRPr="00C97B46">
        <w:rPr>
          <w:b/>
          <w:bCs/>
          <w:kern w:val="2"/>
          <w:szCs w:val="24"/>
        </w:rPr>
        <w:t>IR (AR) SPECIALISTAI</w:t>
      </w:r>
    </w:p>
    <w:p w14:paraId="6D79C484" w14:textId="77777777" w:rsidR="00100D6E" w:rsidRDefault="00100D6E">
      <w:pPr>
        <w:rPr>
          <w:b/>
          <w:caps/>
        </w:rPr>
      </w:pPr>
    </w:p>
    <w:tbl>
      <w:tblPr>
        <w:tblW w:w="10773" w:type="dxa"/>
        <w:tblInd w:w="-10" w:type="dxa"/>
        <w:tblLayout w:type="fixed"/>
        <w:tblCellMar>
          <w:left w:w="0" w:type="dxa"/>
          <w:right w:w="0" w:type="dxa"/>
        </w:tblCellMar>
        <w:tblLook w:val="04A0" w:firstRow="1" w:lastRow="0" w:firstColumn="1" w:lastColumn="0" w:noHBand="0" w:noVBand="1"/>
      </w:tblPr>
      <w:tblGrid>
        <w:gridCol w:w="557"/>
        <w:gridCol w:w="1853"/>
        <w:gridCol w:w="3969"/>
        <w:gridCol w:w="4394"/>
      </w:tblGrid>
      <w:tr w:rsidR="006D5CC7" w:rsidRPr="00AC75F0" w14:paraId="6D79C48A" w14:textId="77777777" w:rsidTr="00EE60B6">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79C485" w14:textId="77777777" w:rsidR="006D5CC7" w:rsidRPr="00AC75F0" w:rsidRDefault="006D5CC7" w:rsidP="002C369F">
            <w:pPr>
              <w:ind w:left="-260" w:right="-7"/>
              <w:jc w:val="center"/>
              <w:rPr>
                <w:szCs w:val="24"/>
                <w:lang w:eastAsia="lt-LT"/>
              </w:rPr>
            </w:pPr>
            <w:r w:rsidRPr="00AC75F0">
              <w:rPr>
                <w:szCs w:val="24"/>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6" w14:textId="77777777" w:rsidR="006D5CC7" w:rsidRPr="00AC75F0" w:rsidRDefault="006D5CC7" w:rsidP="002C369F">
            <w:pPr>
              <w:ind w:right="-7"/>
              <w:jc w:val="center"/>
              <w:rPr>
                <w:szCs w:val="24"/>
                <w:lang w:eastAsia="lt-LT"/>
              </w:rPr>
            </w:pPr>
            <w:r w:rsidRPr="00AC75F0">
              <w:rPr>
                <w:szCs w:val="24"/>
                <w:lang w:eastAsia="lt-LT"/>
              </w:rPr>
              <w:t>Ūkio subjekto pavadinimas</w:t>
            </w:r>
          </w:p>
          <w:p w14:paraId="6D79C487" w14:textId="77777777" w:rsidR="006D5CC7" w:rsidRPr="00AC75F0" w:rsidRDefault="006D5CC7" w:rsidP="002C369F">
            <w:pPr>
              <w:ind w:right="-7"/>
              <w:jc w:val="center"/>
              <w:rPr>
                <w:szCs w:val="24"/>
                <w:lang w:eastAsia="lt-LT"/>
              </w:rPr>
            </w:pPr>
            <w:r w:rsidRPr="00AC75F0">
              <w:rPr>
                <w:szCs w:val="24"/>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8" w14:textId="77777777" w:rsidR="006D5CC7" w:rsidRPr="00AC75F0" w:rsidRDefault="006D5CC7" w:rsidP="002C369F">
            <w:pPr>
              <w:ind w:left="-124" w:right="-7" w:firstLine="17"/>
              <w:jc w:val="center"/>
              <w:rPr>
                <w:szCs w:val="24"/>
                <w:lang w:eastAsia="lt-LT"/>
              </w:rPr>
            </w:pPr>
            <w:r w:rsidRPr="00AC75F0">
              <w:rPr>
                <w:szCs w:val="24"/>
                <w:lang w:eastAsia="lt-LT"/>
              </w:rPr>
              <w:t xml:space="preserve">Statusas (jungtinės veiklos partneris arba subtiekėjas (subrangovas) arba trečiasis asmuo, kurio pajėgumais </w:t>
            </w:r>
            <w:proofErr w:type="spellStart"/>
            <w:r w:rsidRPr="00AC75F0">
              <w:rPr>
                <w:szCs w:val="24"/>
                <w:lang w:eastAsia="lt-LT"/>
              </w:rPr>
              <w:t>remsiamasi</w:t>
            </w:r>
            <w:proofErr w:type="spellEnd"/>
            <w:r w:rsidRPr="00AC75F0">
              <w:rPr>
                <w:szCs w:val="24"/>
                <w:lang w:eastAsia="lt-LT"/>
              </w:rPr>
              <w:t>)</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9C489" w14:textId="77777777" w:rsidR="006D5CC7" w:rsidRPr="00AC75F0" w:rsidRDefault="006D5CC7" w:rsidP="002C369F">
            <w:pPr>
              <w:ind w:left="-108" w:right="-7" w:firstLine="16"/>
              <w:jc w:val="center"/>
              <w:rPr>
                <w:szCs w:val="24"/>
                <w:lang w:eastAsia="lt-LT"/>
              </w:rPr>
            </w:pPr>
            <w:r w:rsidRPr="00AC75F0">
              <w:rPr>
                <w:szCs w:val="24"/>
                <w:lang w:eastAsia="lt-LT"/>
              </w:rPr>
              <w:t>Ūkio subjektui perduodamų įsipareigojamų apimtis (vertė nuo pasiūlymo kainos, %), ką darys pasitelkiamas ūkio subjektas</w:t>
            </w:r>
          </w:p>
        </w:tc>
      </w:tr>
      <w:tr w:rsidR="006D5CC7" w:rsidRPr="00AC75F0" w14:paraId="6D79C48F" w14:textId="77777777" w:rsidTr="00EE60B6">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79C48B" w14:textId="77777777" w:rsidR="006D5CC7" w:rsidRPr="00AC75F0" w:rsidRDefault="006D5CC7" w:rsidP="002C369F">
            <w:pPr>
              <w:ind w:left="-260" w:right="-7"/>
              <w:jc w:val="both"/>
              <w:rPr>
                <w:rFonts w:eastAsia="Calibri"/>
                <w:szCs w:val="24"/>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6D79C48C" w14:textId="77777777" w:rsidR="006D5CC7" w:rsidRPr="00AC75F0" w:rsidRDefault="006D5CC7" w:rsidP="002C369F">
            <w:pPr>
              <w:ind w:right="-7"/>
              <w:jc w:val="both"/>
              <w:rPr>
                <w:rFonts w:eastAsia="Calibri"/>
                <w:szCs w:val="24"/>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D79C48D" w14:textId="77777777" w:rsidR="006D5CC7" w:rsidRPr="00AC75F0" w:rsidRDefault="006D5CC7" w:rsidP="002C369F">
            <w:pPr>
              <w:ind w:right="-7" w:hanging="124"/>
              <w:jc w:val="both"/>
              <w:rPr>
                <w:rFonts w:eastAsia="Calibri"/>
                <w:szCs w:val="24"/>
                <w:highlight w:val="yellow"/>
                <w:lang w:eastAsia="ar-SA"/>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6D79C48E" w14:textId="77777777" w:rsidR="006D5CC7" w:rsidRPr="00AC75F0" w:rsidRDefault="006D5CC7" w:rsidP="002C369F">
            <w:pPr>
              <w:ind w:right="-7" w:hanging="124"/>
              <w:jc w:val="both"/>
              <w:rPr>
                <w:rFonts w:eastAsia="Calibri"/>
                <w:szCs w:val="24"/>
                <w:highlight w:val="yellow"/>
                <w:lang w:eastAsia="ar-SA"/>
              </w:rPr>
            </w:pPr>
          </w:p>
        </w:tc>
      </w:tr>
    </w:tbl>
    <w:p w14:paraId="6D79C490" w14:textId="77777777" w:rsidR="00100D6E" w:rsidRDefault="00100D6E">
      <w:pPr>
        <w:rPr>
          <w:b/>
          <w:caps/>
        </w:rPr>
      </w:pPr>
    </w:p>
    <w:p w14:paraId="6D79C491" w14:textId="77777777" w:rsidR="00100D6E" w:rsidRDefault="00100D6E">
      <w:pPr>
        <w:rPr>
          <w:b/>
          <w:caps/>
        </w:rPr>
      </w:pPr>
    </w:p>
    <w:p w14:paraId="6D79C492" w14:textId="77777777" w:rsidR="00100D6E" w:rsidRDefault="00100D6E">
      <w:pPr>
        <w:rPr>
          <w:b/>
          <w:caps/>
        </w:rPr>
      </w:pPr>
      <w:r>
        <w:rPr>
          <w:b/>
          <w:caps/>
        </w:rPr>
        <w:br w:type="page"/>
      </w:r>
    </w:p>
    <w:p w14:paraId="6D79C493" w14:textId="77777777" w:rsidR="00027B83" w:rsidRDefault="00027B83">
      <w:pPr>
        <w:spacing w:line="276" w:lineRule="auto"/>
        <w:jc w:val="center"/>
        <w:rPr>
          <w:b/>
          <w:caps/>
        </w:rPr>
      </w:pPr>
    </w:p>
    <w:p w14:paraId="6D79C494"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D79C495" w14:textId="77777777" w:rsidR="00027B83" w:rsidRDefault="00027B83">
      <w:pPr>
        <w:spacing w:line="276" w:lineRule="auto"/>
        <w:jc w:val="center"/>
      </w:pPr>
    </w:p>
    <w:p w14:paraId="6D79C496"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D79C497" w14:textId="77777777" w:rsidR="00027B83" w:rsidRDefault="00027B83">
      <w:pPr>
        <w:keepNext/>
        <w:keepLines/>
        <w:tabs>
          <w:tab w:val="left" w:pos="426"/>
        </w:tabs>
        <w:spacing w:line="276" w:lineRule="auto"/>
        <w:jc w:val="both"/>
        <w:rPr>
          <w:rFonts w:eastAsia="Cambria"/>
          <w:b/>
          <w:bCs/>
          <w:caps/>
          <w14:numSpacing w14:val="tabular"/>
        </w:rPr>
      </w:pPr>
    </w:p>
    <w:p w14:paraId="6D79C498"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D79C499"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D79C49A"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D79C4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79C4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D79C49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D79C49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79C49F"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79C4A0"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06BC7">
        <w:rPr>
          <w:rFonts w:eastAsia="Arial"/>
          <w:b/>
          <w:bCs/>
          <w:szCs w:val="24"/>
        </w:rPr>
        <w:t>Paslaugų trūkumai</w:t>
      </w:r>
      <w:r w:rsidR="00306BC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D79C4A1"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D79C4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D79C4A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D79C4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D79C4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79C4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w:t>
      </w:r>
      <w:r>
        <w:rPr>
          <w:rFonts w:eastAsia="Arial"/>
        </w:rPr>
        <w:lastRenderedPageBreak/>
        <w:t>sąlygose išvardyti priedai ir Susitarimai;</w:t>
      </w:r>
    </w:p>
    <w:p w14:paraId="6D79C4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D79C4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D79C4A9"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D79C4AA"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D79C4A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D79C4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D79C4A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D79C4A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D79C4A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B0"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D79C4B1" w14:textId="77777777" w:rsidR="00027B83" w:rsidRDefault="00027B83">
      <w:pPr>
        <w:keepNext/>
        <w:keepLines/>
        <w:tabs>
          <w:tab w:val="left" w:pos="567"/>
        </w:tabs>
        <w:spacing w:line="276" w:lineRule="auto"/>
        <w:ind w:left="792"/>
        <w:jc w:val="both"/>
        <w:rPr>
          <w:rFonts w:eastAsia="Cambria"/>
          <w:b/>
          <w:bCs/>
          <w14:numSpacing w14:val="tabular"/>
        </w:rPr>
      </w:pPr>
    </w:p>
    <w:p w14:paraId="6D79C4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79C4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D79C4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D79C4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D79C4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D79C4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79C4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79C4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D79C4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D79C4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79C4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D79C4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D79C4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B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D79C4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D79C4C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79C4C2"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79C4C3"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D79C4C4"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D79C4C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D79C4C6"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D79C4C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D79C4C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D79C4C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D79C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D79C4C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4C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D79C4C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D79C4CE"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D79C4C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D79C4D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D79C4D1"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6D79C4D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D79C4D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4D4"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79C4D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79C4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w:t>
      </w:r>
      <w:r>
        <w:rPr>
          <w:rFonts w:eastAsia="Cambria"/>
        </w:rPr>
        <w:lastRenderedPageBreak/>
        <w:t>pajėgus (įskaitant ūkio subjektų, kurių pajėgumais remiasi Tiekėjas, pajėgumus) įvykdyti Sutarties reikalavimus:</w:t>
      </w:r>
    </w:p>
    <w:p w14:paraId="6D79C4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D79C4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D79C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E42440">
        <w:rPr>
          <w:lang w:eastAsia="lt-LT"/>
        </w:rPr>
        <w:t xml:space="preserve">laikytųsi Tiekėjo pasiūlyme nurodytų įsipareigojimų, įskaitant, bet neapsiribojant – atitiktų Tiekėjo </w:t>
      </w:r>
      <w:r w:rsidR="00E42440">
        <w:t xml:space="preserve">pasiūlyme nurodytų kriterijų, dėl kurių jo pasiūlymas buvo išrinktas ekonomiškai naudingiausiu </w:t>
      </w:r>
      <w:r w:rsidR="00E42440">
        <w:rPr>
          <w:lang w:eastAsia="lt-LT"/>
        </w:rPr>
        <w:t>(toliau – </w:t>
      </w:r>
      <w:r w:rsidR="00E42440">
        <w:rPr>
          <w:b/>
          <w:bCs/>
          <w:lang w:eastAsia="lt-LT"/>
        </w:rPr>
        <w:t>Kokybiniai kriterijai</w:t>
      </w:r>
      <w:r w:rsidR="00E42440">
        <w:rPr>
          <w:lang w:eastAsia="lt-LT"/>
        </w:rPr>
        <w:t>), reikšmes ir parametrus. Šiame papunktyje nurodytų įsipareigojimų laikymosi tikrinimo tvarka nustatoma Specialiosiose sąlygose;</w:t>
      </w:r>
    </w:p>
    <w:p w14:paraId="6D79C4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D79C4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D79C4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D79C4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D79C4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D79C4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D79C4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D79C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79C4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79C4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8B4BB6">
        <w:rPr>
          <w:rFonts w:eastAsia="Arial"/>
          <w:kern w:val="2"/>
          <w:szCs w:val="24"/>
        </w:rPr>
        <w:t>Tiekėjas gali keisti ir (ar) pasitelkti subtiekėjus ir (ar) specialistus šiame Sutarties poskyryje nustatytais atvejais ir tvarka.</w:t>
      </w:r>
    </w:p>
    <w:p w14:paraId="6D79C4E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D79C4E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86322">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F86322">
        <w:rPr>
          <w:rFonts w:eastAsia="Cambria"/>
        </w:rPr>
        <w:t>,</w:t>
      </w:r>
      <w:r w:rsidR="00F86322">
        <w:rPr>
          <w:rFonts w:eastAsia="Cambria"/>
          <w:shd w:val="clear" w:color="auto" w:fill="FFFFFF"/>
        </w:rPr>
        <w:t xml:space="preserve"> kokybės vadybos sistemos ir (arba) aplinkos apsaugos vadybos sistemos standartų </w:t>
      </w:r>
      <w:r w:rsidR="00F86322">
        <w:rPr>
          <w:rFonts w:eastAsia="Cambria"/>
        </w:rPr>
        <w:t xml:space="preserve">reikalavimų, reikalavimų dėl pašalinimo pagrindų nebuvimo, atitikties nacionalinio saugumo interesams bei reikalavimams </w:t>
      </w:r>
      <w:r w:rsidR="00F86322">
        <w:rPr>
          <w:rFonts w:eastAsia="Arial"/>
          <w:shd w:val="clear" w:color="auto" w:fill="FFFFFF"/>
        </w:rPr>
        <w:t xml:space="preserve">nebūti registruotu (nuolat gyvenančiu ar turinčiu pilietybę) nepatikimomis laikomose valstybėse ar teritorijose </w:t>
      </w:r>
      <w:r w:rsidR="00F86322">
        <w:rPr>
          <w:rFonts w:eastAsia="Cambria"/>
        </w:rPr>
        <w:t>(jei taikoma) ir Tiekėjo pasiūlyme nurodytų sąlygų pirkimo dokumentuose nustatytiems Kokybiniams</w:t>
      </w:r>
      <w:r w:rsidR="00F86322">
        <w:rPr>
          <w:rFonts w:eastAsia="Cambria"/>
          <w:b/>
          <w:bCs/>
        </w:rPr>
        <w:t xml:space="preserve"> </w:t>
      </w:r>
      <w:r w:rsidR="00F86322">
        <w:rPr>
          <w:rFonts w:eastAsia="Cambria"/>
        </w:rPr>
        <w:t>kriterijams pagrįsti (jei taikoma)</w:t>
      </w:r>
      <w:r w:rsidR="00F86322">
        <w:rPr>
          <w:rFonts w:eastAsia="Cambria"/>
          <w:shd w:val="clear" w:color="auto" w:fill="FFFFFF"/>
        </w:rPr>
        <w:t>, Tiekėjui taikoma Specialiosiose sąlygose nustatyto dydžio bauda.</w:t>
      </w:r>
    </w:p>
    <w:p w14:paraId="6D79C4E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lastRenderedPageBreak/>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D79C4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D79C4E8"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D79C4E9"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D79C4EA"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D79C4E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D79C4E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79C4E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D79C4EE"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D79C4E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79C4F0"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D79C4F1"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79C4F2"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880483">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D79C4F3"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D79C4F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D79C4F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 xml:space="preserve">3.2.13.2. </w:t>
      </w:r>
      <w:r w:rsidR="004B2EAA">
        <w:rPr>
          <w:rFonts w:eastAsia="Cambria"/>
        </w:rPr>
        <w:t xml:space="preserve">naujo subtiekėjo ir (ar) specialisto kvalifikaciją, atitiktį </w:t>
      </w:r>
      <w:r w:rsidR="004B2EAA">
        <w:rPr>
          <w:rFonts w:eastAsia="Cambria"/>
          <w:kern w:val="2"/>
          <w:szCs w:val="24"/>
        </w:rPr>
        <w:t xml:space="preserve">Kokybiniams kriterijams (jei taikoma), </w:t>
      </w:r>
      <w:r w:rsidR="004B2EAA">
        <w:rPr>
          <w:rFonts w:eastAsia="Cambria"/>
          <w:shd w:val="clear" w:color="auto" w:fill="FFFFFF"/>
        </w:rPr>
        <w:t xml:space="preserve">reikalaujamiems kokybės vadybos sistemos ir (arba) aplinkos apsaugos vadybos sistemos standartams (jei taikoma), </w:t>
      </w:r>
      <w:r w:rsidR="004B2EAA">
        <w:rPr>
          <w:rFonts w:eastAsia="Cambria"/>
        </w:rPr>
        <w:t xml:space="preserve">pašalinimo pagrindų nebuvimą ir atitiktį </w:t>
      </w:r>
      <w:r w:rsidR="004B2EAA">
        <w:rPr>
          <w:rFonts w:eastAsia="Arial"/>
          <w:shd w:val="clear" w:color="auto" w:fill="FFFFFF"/>
        </w:rPr>
        <w:t>nacionalinio saugumo interesams bei reikalavimams</w:t>
      </w:r>
      <w:r w:rsidR="004B2EAA">
        <w:rPr>
          <w:rFonts w:eastAsia="Cambria"/>
        </w:rPr>
        <w:t xml:space="preserve"> </w:t>
      </w:r>
      <w:r w:rsidR="004B2EAA">
        <w:rPr>
          <w:rFonts w:eastAsia="Arial"/>
          <w:shd w:val="clear" w:color="auto" w:fill="FFFFFF"/>
        </w:rPr>
        <w:t>nebūti registruotu (nuolat gyvenančiu ar turinčiu pilietybę) nepatikimomis laikomose valstybėse ar teritorijose</w:t>
      </w:r>
      <w:r w:rsidR="004B2EAA">
        <w:rPr>
          <w:rFonts w:eastAsia="Cambria"/>
        </w:rPr>
        <w:t xml:space="preserve"> (jei taikoma) įrodančius dokumentus pagal Sutarties reikalavimus.</w:t>
      </w:r>
    </w:p>
    <w:p w14:paraId="6D79C4F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D79C4F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D79C4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D79C4F9"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D79C4FA"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79C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79C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D79C4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D79C4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79C4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63666B">
        <w:rPr>
          <w:rFonts w:eastAsia="Cambria"/>
          <w:shd w:val="clear" w:color="auto" w:fill="FFFFFF"/>
        </w:rPr>
        <w:t>pasiliekančiojo Partnerio ar naujai pasitelkiamo Partnerio kvalifikaciją patvirtinančius dokumentus ir, jei</w:t>
      </w:r>
      <w:r w:rsidR="0063666B">
        <w:rPr>
          <w:szCs w:val="24"/>
          <w:lang w:eastAsia="lt-LT"/>
        </w:rPr>
        <w:t xml:space="preserve">gu taikytina, kokybės vadybos ir (arba) aplinkos apsaugos vadybos sistemos standartų reikalavimus įrodančius dokumentus. Visais atvejais </w:t>
      </w:r>
      <w:r w:rsidR="0063666B">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63666B">
        <w:rPr>
          <w:rFonts w:eastAsia="Cambria"/>
        </w:rPr>
        <w:t xml:space="preserve">nacionalinio saugumo interesams bei reikalavimams </w:t>
      </w:r>
      <w:r w:rsidR="0063666B">
        <w:rPr>
          <w:rFonts w:eastAsia="Arial"/>
          <w:shd w:val="clear" w:color="auto" w:fill="FFFFFF"/>
        </w:rPr>
        <w:t>nebūti registruotu (nuolat gyvenančiu ar turinčiu pilietybę) nepatikimomis laikomose valstybėse ar teritorijose</w:t>
      </w:r>
      <w:r w:rsidR="0063666B">
        <w:rPr>
          <w:rFonts w:eastAsia="Cambria"/>
          <w:shd w:val="clear" w:color="auto" w:fill="FFFFFF"/>
        </w:rPr>
        <w:t xml:space="preserve"> (jei taikoma).</w:t>
      </w:r>
    </w:p>
    <w:p w14:paraId="6D79C5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w:t>
      </w:r>
      <w:r>
        <w:rPr>
          <w:rFonts w:eastAsia="Cambria"/>
          <w:shd w:val="clear" w:color="auto" w:fill="FFFFFF"/>
        </w:rPr>
        <w:lastRenderedPageBreak/>
        <w:t>Susitarimo pasirašymą, Pirkėjui pateikiama naujos jungtinės veiklos sutarties ar esamos jungtinės veiklos sutarties pakeitimo kopija arba nuorašas.</w:t>
      </w:r>
    </w:p>
    <w:p w14:paraId="6D79C5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79C50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D79C50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D79C50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79C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79C5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D79C5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D79C50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79C5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D79C5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D79C5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79C5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79C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79C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D79C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D79C5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D79C5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79C5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1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D79C51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79C51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w:t>
      </w:r>
      <w:r>
        <w:rPr>
          <w:rFonts w:eastAsia="Arial"/>
        </w:rPr>
        <w:lastRenderedPageBreak/>
        <w:t>kitą kontaktinį asmenį laikinai vykdyti kontaktinio asmens funkcijas ir pranešti apie tai kitai Šaliai. Keičiant kontaktinių asmenų funkcijas atliekančius asmenis Susitarimas, vadovaujantis Bendrųjų sąlygų 20.5 punktu, nesudaromas.</w:t>
      </w:r>
    </w:p>
    <w:p w14:paraId="6D79C51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1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D79C519"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79C51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79C51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D79C51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D79C51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1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D79C51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D79C52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D79C52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79C5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D79C5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D79C5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D79C5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D79C5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D79C5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D79C52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2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D79C52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2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D79C52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79C5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6.2.3.</w:t>
      </w:r>
      <w:r>
        <w:rPr>
          <w:rFonts w:eastAsia="Arial"/>
        </w:rPr>
        <w:tab/>
        <w:t>Tiekėjui suteikus Paslaugas, Pirkėjas atlieka jų patikrinimą ir privalo:</w:t>
      </w:r>
    </w:p>
    <w:p w14:paraId="6D79C5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D79C5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D79C5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79C5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D79C5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79C5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D79C53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D79C53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D79C5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D79C53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D79C5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D79C53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79C53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D79C53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79C53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D79C53D" w14:textId="77777777" w:rsidR="00027B83" w:rsidRDefault="000B0897">
      <w:pPr>
        <w:spacing w:line="276" w:lineRule="auto"/>
        <w:jc w:val="both"/>
        <w:rPr>
          <w:rFonts w:eastAsia="Arial"/>
        </w:rPr>
      </w:pPr>
      <w:r>
        <w:rPr>
          <w:rFonts w:eastAsia="Arial"/>
        </w:rPr>
        <w:lastRenderedPageBreak/>
        <w:t>6.3.4. Suteikus visuose etapuose numatytas Paslaugas, t. y. baigus teikti Paslaugas, pasirašomas galutinis suteiktų Paslaugų perdavimo–priėmimo aktas.</w:t>
      </w:r>
    </w:p>
    <w:p w14:paraId="6D79C5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D79C5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79C5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D79C5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D79C5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D79C5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79C5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79C5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D79C546"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79C5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D79C54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4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D79C54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D79C54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D79C54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D79C54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79C54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D79C550"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D79C5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D79C55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C441DD">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D79C5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79C555"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9C55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D79C557"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D79C558"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D79C559"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79C55A" w14:textId="77777777" w:rsidR="00027B83" w:rsidRDefault="00027B83">
      <w:pPr>
        <w:tabs>
          <w:tab w:val="left" w:pos="567"/>
          <w:tab w:val="left" w:pos="851"/>
          <w:tab w:val="left" w:pos="992"/>
          <w:tab w:val="left" w:pos="1134"/>
        </w:tabs>
        <w:spacing w:line="276" w:lineRule="auto"/>
        <w:jc w:val="both"/>
        <w:rPr>
          <w:rFonts w:eastAsia="Arial"/>
          <w:b/>
          <w:bCs/>
        </w:rPr>
      </w:pPr>
    </w:p>
    <w:p w14:paraId="6D79C5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79C5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79C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D79C5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D79C5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9C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w:t>
      </w:r>
      <w:r>
        <w:rPr>
          <w:rFonts w:eastAsia="Arial"/>
        </w:rPr>
        <w:lastRenderedPageBreak/>
        <w:t>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D79C5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79C5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79C56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D79C56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D79C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D79C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D79C5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D79C5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79C5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D79C56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D79C56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6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D79C57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7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D79C5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D79C5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D79C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79C5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7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D79C5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D79C579"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D79C57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79C5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79C57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7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D79C57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79C5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79C58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8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D79C5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D79C5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79C585"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D79C586"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79C587"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D79C588"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79C589"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79C58A"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D79C58B"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D79C58C"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79C58D"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D79C58E"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79C58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79C59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D79C591"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D79C59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D79C593"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D79C59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79C59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D79C596"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D79C59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6D79C598" w14:textId="77777777" w:rsidR="00027B83" w:rsidRDefault="00027B83">
      <w:pPr>
        <w:tabs>
          <w:tab w:val="left" w:pos="567"/>
        </w:tabs>
        <w:spacing w:line="276" w:lineRule="auto"/>
        <w:jc w:val="both"/>
        <w:textAlignment w:val="baseline"/>
        <w:rPr>
          <w:b/>
          <w:bCs/>
        </w:rPr>
      </w:pPr>
    </w:p>
    <w:p w14:paraId="6D79C599"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D79C59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79C5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D79C5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79C5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79C5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A0"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D79C5A1"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D79C5A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D79C5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A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D79C5A5"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D79C5A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D79C5A7"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D79C5A8"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79C5A9"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D79C5AA"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D79C5AB" w14:textId="77777777" w:rsidR="00027B83" w:rsidRDefault="000B0897">
      <w:pPr>
        <w:tabs>
          <w:tab w:val="left" w:pos="567"/>
        </w:tabs>
        <w:spacing w:line="276" w:lineRule="auto"/>
        <w:jc w:val="both"/>
        <w:textAlignment w:val="baseline"/>
      </w:pPr>
      <w:r>
        <w:lastRenderedPageBreak/>
        <w:t>12.1.7. Avanso užtikrinimo suma turi būti nurodoma ir išmokama eurais.</w:t>
      </w:r>
    </w:p>
    <w:p w14:paraId="6D79C5A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D79C5A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D79C5AE"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D79C5A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D79C5B0"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79C5B1" w14:textId="77777777" w:rsidR="00027B83" w:rsidRDefault="00027B83">
      <w:pPr>
        <w:tabs>
          <w:tab w:val="left" w:pos="567"/>
        </w:tabs>
        <w:spacing w:line="276" w:lineRule="auto"/>
        <w:jc w:val="both"/>
        <w:textAlignment w:val="baseline"/>
      </w:pPr>
    </w:p>
    <w:p w14:paraId="6D79C5B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D79C5B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B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D79C5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D79C5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D79C5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79C5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D79C5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D79C5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D79C5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D79C5B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w:t>
      </w:r>
      <w:r>
        <w:rPr>
          <w:rFonts w:eastAsia="Arial"/>
        </w:rPr>
        <w:lastRenderedPageBreak/>
        <w:t>perdavimo–priėmimo aktas ir Tiekėjas pateikia Sąskaitą už Paslaugas Pirkėjui.</w:t>
      </w:r>
    </w:p>
    <w:p w14:paraId="6D79C5B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B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D79C5B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5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D79C5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79C5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D79C5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D79C5C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C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D79C5C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79C5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D79C5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79C5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79C5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D79C5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D79C5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79C5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D79C5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D79C5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5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D79C5D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79C5D4"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79C5D5" w14:textId="77777777" w:rsidR="00027B83" w:rsidRDefault="00027B83">
      <w:pPr>
        <w:tabs>
          <w:tab w:val="left" w:pos="0"/>
          <w:tab w:val="left" w:pos="851"/>
          <w:tab w:val="left" w:pos="992"/>
          <w:tab w:val="left" w:pos="1134"/>
        </w:tabs>
        <w:spacing w:line="276" w:lineRule="auto"/>
        <w:jc w:val="both"/>
        <w:rPr>
          <w:rFonts w:eastAsia="Arial"/>
          <w:b/>
          <w:bCs/>
        </w:rPr>
      </w:pPr>
    </w:p>
    <w:p w14:paraId="6D79C5D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D79C5D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D79C5D8"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D79C5D9"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79C5DA"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79C5DB" w14:textId="77777777" w:rsidR="00027B83" w:rsidRDefault="00027B83">
      <w:pPr>
        <w:tabs>
          <w:tab w:val="left" w:pos="567"/>
        </w:tabs>
        <w:spacing w:line="276" w:lineRule="auto"/>
        <w:jc w:val="both"/>
        <w:textAlignment w:val="baseline"/>
        <w:rPr>
          <w:b/>
          <w:bCs/>
        </w:rPr>
      </w:pPr>
    </w:p>
    <w:p w14:paraId="6D79C5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79C5D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79C5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D79C5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79C5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79C5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79C5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79C5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D79C5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D79C5E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79C5E7"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79C5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D79C5E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D79C5EA"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D79C5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79C5EC"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D79C5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79C5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D79C5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79C5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79C5F1" w14:textId="77777777" w:rsidR="006441D9" w:rsidRDefault="006441D9">
      <w:pPr>
        <w:widowControl w:val="0"/>
        <w:tabs>
          <w:tab w:val="left" w:pos="567"/>
          <w:tab w:val="left" w:pos="851"/>
          <w:tab w:val="left" w:pos="992"/>
          <w:tab w:val="left" w:pos="1134"/>
        </w:tabs>
        <w:spacing w:line="276" w:lineRule="auto"/>
        <w:jc w:val="both"/>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w:t>
      </w:r>
      <w: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D79C5F2"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D79C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D79C5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D79C5F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79C5F7"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79C5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79C5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79C5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9C5F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79C5F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D79C5F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5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79C5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79C60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0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D79C6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03"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79C6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79C6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79C6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D79C6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D79C6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0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79C6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0B"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D79C60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79C60D"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D79C60E"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D79C60F"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D79C610"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79C611"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79C612"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6D79C61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79C61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D79C615"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D79C616" w14:textId="77777777" w:rsidR="00027B83" w:rsidRDefault="000B0897">
      <w:pPr>
        <w:tabs>
          <w:tab w:val="left" w:pos="567"/>
        </w:tabs>
        <w:spacing w:line="276" w:lineRule="auto"/>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79C617"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D79C618"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D79C61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D79C61A"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79C61B"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79C61C" w14:textId="77777777" w:rsidR="00027B83" w:rsidRDefault="000B0897">
      <w:pPr>
        <w:spacing w:line="276" w:lineRule="auto"/>
        <w:jc w:val="both"/>
      </w:pPr>
      <w:r>
        <w:t>21.7. Sutartinių įsipareigojimų vykdymas sustabdomas ne ilgesniam kaip konkrečios, pagrįstos aplinkybės egzistavimo laikotarpiui.</w:t>
      </w:r>
    </w:p>
    <w:p w14:paraId="6D79C61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D79C6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D79C61F"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79C62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D79C621" w14:textId="77777777" w:rsidR="00027B83" w:rsidRDefault="00027B83">
      <w:pPr>
        <w:tabs>
          <w:tab w:val="left" w:pos="567"/>
        </w:tabs>
        <w:spacing w:line="276" w:lineRule="auto"/>
        <w:jc w:val="both"/>
        <w:textAlignment w:val="baseline"/>
        <w:rPr>
          <w:b/>
          <w:bCs/>
        </w:rPr>
      </w:pPr>
    </w:p>
    <w:p w14:paraId="6D79C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6D79C62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24"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D79C625" w14:textId="77777777" w:rsidR="00027B83" w:rsidRDefault="00027B83">
      <w:pPr>
        <w:tabs>
          <w:tab w:val="left" w:pos="567"/>
          <w:tab w:val="left" w:pos="851"/>
          <w:tab w:val="left" w:pos="992"/>
          <w:tab w:val="left" w:pos="1134"/>
        </w:tabs>
        <w:spacing w:line="276" w:lineRule="auto"/>
        <w:jc w:val="both"/>
        <w:rPr>
          <w:rFonts w:eastAsia="Cambria"/>
          <w:b/>
          <w:bCs/>
        </w:rPr>
      </w:pPr>
    </w:p>
    <w:p w14:paraId="6D79C6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D79C62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28"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79C62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79C62A" w14:textId="77777777" w:rsidR="00027B83" w:rsidRDefault="00027B83">
      <w:pPr>
        <w:tabs>
          <w:tab w:val="left" w:pos="567"/>
        </w:tabs>
        <w:spacing w:line="276" w:lineRule="auto"/>
        <w:jc w:val="both"/>
        <w:textAlignment w:val="baseline"/>
        <w:rPr>
          <w:b/>
          <w:bCs/>
        </w:rPr>
      </w:pPr>
    </w:p>
    <w:p w14:paraId="6D79C6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D79C6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2D"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D79C62E"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D79C62F"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D79C630" w14:textId="77777777" w:rsidR="00027B83" w:rsidRDefault="000B0897">
      <w:pPr>
        <w:tabs>
          <w:tab w:val="left" w:pos="567"/>
        </w:tabs>
        <w:spacing w:line="276" w:lineRule="auto"/>
        <w:jc w:val="both"/>
      </w:pPr>
      <w:r>
        <w:t>22.2.2.2. Tiekėjo padėtis pasikeičia ir jis atitinka pirkimo dokumentuose nustatytą pašalinimo pagrindą;</w:t>
      </w:r>
    </w:p>
    <w:p w14:paraId="6D79C63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D79C632"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D79C633"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D79C634"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D79C635"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D79C636"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6D79C63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D79C638"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D79C639" w14:textId="77777777" w:rsidR="00027B83" w:rsidRDefault="000B0897">
      <w:pPr>
        <w:tabs>
          <w:tab w:val="left" w:pos="567"/>
        </w:tabs>
        <w:spacing w:line="276" w:lineRule="auto"/>
        <w:jc w:val="both"/>
        <w:textAlignment w:val="baseline"/>
        <w:rPr>
          <w:rFonts w:eastAsia="Arial"/>
        </w:rPr>
      </w:pPr>
      <w:r>
        <w:lastRenderedPageBreak/>
        <w:t>22.2.2.11.</w:t>
      </w:r>
      <w:r>
        <w:rPr>
          <w:rFonts w:eastAsia="Arial"/>
        </w:rPr>
        <w:t xml:space="preserve"> Tiekėjas atsisako pašalinti arba nepašalina Paslaugų trūkumų per Pirkėjo nustatytus protingus terminus;</w:t>
      </w:r>
    </w:p>
    <w:p w14:paraId="6D79C63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D79C63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D79C63C"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6D79C63D"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79C63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D79C63F" w14:textId="77777777" w:rsidR="00027B83" w:rsidRDefault="000B0897">
      <w:pPr>
        <w:tabs>
          <w:tab w:val="left" w:pos="567"/>
        </w:tabs>
        <w:spacing w:line="276" w:lineRule="auto"/>
        <w:jc w:val="both"/>
        <w:textAlignment w:val="baseline"/>
      </w:pPr>
      <w:r>
        <w:t xml:space="preserve">22.2.5. </w:t>
      </w:r>
      <w:r w:rsidR="00DC5F4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D79C640"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D79C641"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D79C642"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79C643" w14:textId="77777777" w:rsidR="00027B83" w:rsidRDefault="00027B83">
      <w:pPr>
        <w:tabs>
          <w:tab w:val="left" w:pos="567"/>
        </w:tabs>
        <w:spacing w:line="276" w:lineRule="auto"/>
        <w:jc w:val="both"/>
        <w:textAlignment w:val="baseline"/>
        <w:rPr>
          <w:b/>
          <w:bCs/>
        </w:rPr>
      </w:pPr>
    </w:p>
    <w:p w14:paraId="6D79C6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D79C64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9C646"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79C647" w14:textId="77777777" w:rsidR="00027B83" w:rsidRDefault="000B0897">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6D79C648"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9C649"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D79C64A"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D79C64B"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79C64C" w14:textId="77777777" w:rsidR="00027B83" w:rsidRDefault="000B0897">
      <w:pPr>
        <w:tabs>
          <w:tab w:val="left" w:pos="567"/>
        </w:tabs>
        <w:spacing w:line="276" w:lineRule="auto"/>
        <w:jc w:val="both"/>
        <w:textAlignment w:val="baseline"/>
      </w:pPr>
      <w:r>
        <w:t xml:space="preserve">22.3.5. </w:t>
      </w:r>
      <w:r w:rsidR="009D54C2">
        <w:rPr>
          <w:szCs w:val="24"/>
          <w:lang w:eastAsia="lt-LT"/>
        </w:rPr>
        <w:t xml:space="preserve">Jei Sutartis nutraukiama </w:t>
      </w:r>
      <w:r w:rsidR="009D54C2">
        <w:t xml:space="preserve">dėl Pirkėjo esminio Sutarties pažeidimo </w:t>
      </w:r>
      <w:r w:rsidR="009D54C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6D79C64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D79C64E"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79C64F" w14:textId="77777777" w:rsidR="00027B83" w:rsidRDefault="00027B83">
      <w:pPr>
        <w:tabs>
          <w:tab w:val="left" w:pos="567"/>
        </w:tabs>
        <w:spacing w:line="276" w:lineRule="auto"/>
        <w:jc w:val="both"/>
        <w:textAlignment w:val="baseline"/>
        <w:rPr>
          <w:b/>
          <w:bCs/>
        </w:rPr>
      </w:pPr>
    </w:p>
    <w:p w14:paraId="6D79C65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D79C65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9C652"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79C653" w14:textId="77777777" w:rsidR="00027B83" w:rsidRDefault="000B0897">
      <w:pPr>
        <w:tabs>
          <w:tab w:val="left" w:pos="567"/>
        </w:tabs>
        <w:spacing w:line="276" w:lineRule="auto"/>
        <w:jc w:val="both"/>
        <w:textAlignment w:val="baseline"/>
      </w:pPr>
      <w:r>
        <w:t>22.4.2. Nutraukus Sutartį, Šalys privalo:</w:t>
      </w:r>
    </w:p>
    <w:p w14:paraId="6D79C654"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79C655"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D79C65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D79C657" w14:textId="77777777" w:rsidR="00027B83" w:rsidRDefault="00027B83">
      <w:pPr>
        <w:tabs>
          <w:tab w:val="left" w:pos="567"/>
        </w:tabs>
        <w:spacing w:line="276" w:lineRule="auto"/>
        <w:jc w:val="both"/>
        <w:textAlignment w:val="baseline"/>
        <w:rPr>
          <w:b/>
          <w:bCs/>
        </w:rPr>
      </w:pPr>
    </w:p>
    <w:p w14:paraId="6D79C6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9C65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9C65A"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D79C65B"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79C65C" w14:textId="77777777"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patvirtinančius </w:t>
      </w:r>
      <w:r>
        <w:lastRenderedPageBreak/>
        <w:t>dokumentus. Jeigu pirkimo procedūrų metu Tiekėjas buvo pateikęs prekių pavyzdžius, pristatomos prekės turi būti ne prastesnės kokybės nei pateikti pavyzdžiai;</w:t>
      </w:r>
    </w:p>
    <w:p w14:paraId="6D79C65D"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D79C65E" w14:textId="77777777" w:rsidR="00027B83" w:rsidRDefault="000B0897">
      <w:pPr>
        <w:spacing w:line="276" w:lineRule="auto"/>
        <w:jc w:val="both"/>
      </w:pPr>
      <w:r>
        <w:t>23.1.4. Šalys sudarė rašytinį Susitarimą prie Sutarties dėl prekių keitimo.</w:t>
      </w:r>
    </w:p>
    <w:p w14:paraId="6D79C65F" w14:textId="77777777" w:rsidR="00027B83" w:rsidRDefault="000B0897">
      <w:pPr>
        <w:spacing w:line="276" w:lineRule="auto"/>
        <w:jc w:val="both"/>
      </w:pPr>
      <w:r>
        <w:t>23.2. Šiame Bendrųjų sąlygų skyriuje nurodytu atveju prekės turi būti pristatytos už ne didesnę nei pasiūlyme nurodytą kainą.</w:t>
      </w:r>
    </w:p>
    <w:p w14:paraId="6D79C66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D79C6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D79C6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79C6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D79C6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79C66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D79C66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D79C66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D79C66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D79C6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D79C6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79C66B"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D79C66C"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D79C66D"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D79C66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6D79C66F"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027B83" w:rsidSect="00D94D0A">
      <w:headerReference w:type="default" r:id="rId12"/>
      <w:footerReference w:type="default" r:id="rId13"/>
      <w:endnotePr>
        <w:numFmt w:val="decimal"/>
      </w:endnotePr>
      <w:pgSz w:w="12240" w:h="15840" w:code="1"/>
      <w:pgMar w:top="709" w:right="474" w:bottom="709"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9C673" w14:textId="77777777" w:rsidR="00093C94" w:rsidRDefault="00093C94">
      <w:pPr>
        <w:rPr>
          <w:sz w:val="20"/>
        </w:rPr>
      </w:pPr>
      <w:r>
        <w:rPr>
          <w:sz w:val="20"/>
        </w:rPr>
        <w:separator/>
      </w:r>
    </w:p>
  </w:endnote>
  <w:endnote w:type="continuationSeparator" w:id="0">
    <w:p w14:paraId="6D79C674" w14:textId="77777777" w:rsidR="00093C94" w:rsidRDefault="00093C94">
      <w:pPr>
        <w:rPr>
          <w:sz w:val="20"/>
        </w:rPr>
      </w:pPr>
      <w:r>
        <w:rPr>
          <w:sz w:val="20"/>
        </w:rPr>
        <w:continuationSeparator/>
      </w:r>
    </w:p>
  </w:endnote>
  <w:endnote w:type="continuationNotice" w:id="1">
    <w:p w14:paraId="6D79C675" w14:textId="77777777" w:rsidR="00093C94" w:rsidRDefault="00093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9C678" w14:textId="77777777" w:rsidR="00113F57" w:rsidRDefault="00113F5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C670" w14:textId="77777777" w:rsidR="00093C94" w:rsidRDefault="00093C94">
      <w:pPr>
        <w:rPr>
          <w:sz w:val="20"/>
        </w:rPr>
      </w:pPr>
      <w:r>
        <w:rPr>
          <w:sz w:val="20"/>
        </w:rPr>
        <w:separator/>
      </w:r>
    </w:p>
  </w:footnote>
  <w:footnote w:type="continuationSeparator" w:id="0">
    <w:p w14:paraId="6D79C671" w14:textId="77777777" w:rsidR="00093C94" w:rsidRDefault="00093C94">
      <w:pPr>
        <w:rPr>
          <w:sz w:val="20"/>
        </w:rPr>
      </w:pPr>
      <w:r>
        <w:rPr>
          <w:sz w:val="20"/>
        </w:rPr>
        <w:continuationSeparator/>
      </w:r>
    </w:p>
  </w:footnote>
  <w:footnote w:type="continuationNotice" w:id="1">
    <w:p w14:paraId="6D79C672" w14:textId="77777777" w:rsidR="00093C94" w:rsidRDefault="00093C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9C676" w14:textId="77777777" w:rsidR="00113F57" w:rsidRDefault="00113F5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769CC">
      <w:rPr>
        <w:rFonts w:ascii="Arial" w:eastAsia="Arial" w:hAnsi="Arial" w:cs="Arial"/>
        <w:noProof/>
        <w:sz w:val="18"/>
        <w:szCs w:val="18"/>
      </w:rPr>
      <w:t>8</w:t>
    </w:r>
    <w:r>
      <w:rPr>
        <w:rFonts w:ascii="Arial" w:eastAsia="Arial" w:hAnsi="Arial" w:cs="Arial"/>
        <w:sz w:val="18"/>
        <w:szCs w:val="18"/>
      </w:rPr>
      <w:fldChar w:fldCharType="end"/>
    </w:r>
  </w:p>
  <w:p w14:paraId="6D79C677" w14:textId="77777777" w:rsidR="00113F57" w:rsidRDefault="00113F5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7C3E"/>
    <w:multiLevelType w:val="hybridMultilevel"/>
    <w:tmpl w:val="A4946F5E"/>
    <w:lvl w:ilvl="0" w:tplc="C3AE9A9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84125839">
    <w:abstractNumId w:val="1"/>
  </w:num>
  <w:num w:numId="2" w16cid:durableId="1499079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4A4E"/>
    <w:rsid w:val="00063744"/>
    <w:rsid w:val="00076162"/>
    <w:rsid w:val="00087A11"/>
    <w:rsid w:val="00093C94"/>
    <w:rsid w:val="000B0897"/>
    <w:rsid w:val="000B535B"/>
    <w:rsid w:val="000C58B6"/>
    <w:rsid w:val="000C6CBD"/>
    <w:rsid w:val="000D0594"/>
    <w:rsid w:val="000D742E"/>
    <w:rsid w:val="000E0D6E"/>
    <w:rsid w:val="000F548A"/>
    <w:rsid w:val="000F5FAD"/>
    <w:rsid w:val="00100D6E"/>
    <w:rsid w:val="00113F57"/>
    <w:rsid w:val="00120AC7"/>
    <w:rsid w:val="00152D58"/>
    <w:rsid w:val="00154452"/>
    <w:rsid w:val="00167EFF"/>
    <w:rsid w:val="00172705"/>
    <w:rsid w:val="00174E63"/>
    <w:rsid w:val="0018040F"/>
    <w:rsid w:val="00184DBA"/>
    <w:rsid w:val="0018685B"/>
    <w:rsid w:val="001D7A28"/>
    <w:rsid w:val="001E56B0"/>
    <w:rsid w:val="00226B20"/>
    <w:rsid w:val="0023068B"/>
    <w:rsid w:val="00247B60"/>
    <w:rsid w:val="00261E50"/>
    <w:rsid w:val="002A1260"/>
    <w:rsid w:val="002A3B65"/>
    <w:rsid w:val="002A7A96"/>
    <w:rsid w:val="002B0E3E"/>
    <w:rsid w:val="002C42E8"/>
    <w:rsid w:val="002D200B"/>
    <w:rsid w:val="002D526E"/>
    <w:rsid w:val="002D57B2"/>
    <w:rsid w:val="00306BC7"/>
    <w:rsid w:val="003178BE"/>
    <w:rsid w:val="0034271E"/>
    <w:rsid w:val="00350B34"/>
    <w:rsid w:val="00351816"/>
    <w:rsid w:val="00371406"/>
    <w:rsid w:val="00373A0E"/>
    <w:rsid w:val="003755C0"/>
    <w:rsid w:val="00376325"/>
    <w:rsid w:val="0039381A"/>
    <w:rsid w:val="003C28A6"/>
    <w:rsid w:val="003C6B4E"/>
    <w:rsid w:val="00413EB2"/>
    <w:rsid w:val="0042695A"/>
    <w:rsid w:val="0043524D"/>
    <w:rsid w:val="00451F1C"/>
    <w:rsid w:val="004715B3"/>
    <w:rsid w:val="00471C61"/>
    <w:rsid w:val="00475E84"/>
    <w:rsid w:val="00480D62"/>
    <w:rsid w:val="00482668"/>
    <w:rsid w:val="00492DDB"/>
    <w:rsid w:val="00494D0A"/>
    <w:rsid w:val="004966A1"/>
    <w:rsid w:val="004B2EAA"/>
    <w:rsid w:val="004E6F16"/>
    <w:rsid w:val="005055D7"/>
    <w:rsid w:val="00507F92"/>
    <w:rsid w:val="00527340"/>
    <w:rsid w:val="005377C3"/>
    <w:rsid w:val="0056610D"/>
    <w:rsid w:val="005859AB"/>
    <w:rsid w:val="00596BED"/>
    <w:rsid w:val="005A1AB2"/>
    <w:rsid w:val="00600409"/>
    <w:rsid w:val="0060085D"/>
    <w:rsid w:val="00606AAD"/>
    <w:rsid w:val="0063666B"/>
    <w:rsid w:val="006441D9"/>
    <w:rsid w:val="00672B44"/>
    <w:rsid w:val="0069440F"/>
    <w:rsid w:val="006A6F68"/>
    <w:rsid w:val="006B1816"/>
    <w:rsid w:val="006B4418"/>
    <w:rsid w:val="006D5CC7"/>
    <w:rsid w:val="006F7234"/>
    <w:rsid w:val="00713A8E"/>
    <w:rsid w:val="00716352"/>
    <w:rsid w:val="007234EF"/>
    <w:rsid w:val="00733CF3"/>
    <w:rsid w:val="00734B24"/>
    <w:rsid w:val="007537A1"/>
    <w:rsid w:val="00763674"/>
    <w:rsid w:val="0078392C"/>
    <w:rsid w:val="00787097"/>
    <w:rsid w:val="00791AD2"/>
    <w:rsid w:val="007C35F4"/>
    <w:rsid w:val="007F2ACB"/>
    <w:rsid w:val="007F564C"/>
    <w:rsid w:val="008078BA"/>
    <w:rsid w:val="008229BB"/>
    <w:rsid w:val="008478C9"/>
    <w:rsid w:val="00880483"/>
    <w:rsid w:val="00885762"/>
    <w:rsid w:val="008A154E"/>
    <w:rsid w:val="008B4BB6"/>
    <w:rsid w:val="008D256D"/>
    <w:rsid w:val="008E6D9B"/>
    <w:rsid w:val="008F0C7F"/>
    <w:rsid w:val="00902810"/>
    <w:rsid w:val="00903AB2"/>
    <w:rsid w:val="00926C1A"/>
    <w:rsid w:val="00953CEE"/>
    <w:rsid w:val="009728BC"/>
    <w:rsid w:val="00980041"/>
    <w:rsid w:val="00985B41"/>
    <w:rsid w:val="00990E48"/>
    <w:rsid w:val="009A0E4B"/>
    <w:rsid w:val="009D54C2"/>
    <w:rsid w:val="009F4E4E"/>
    <w:rsid w:val="00A16E89"/>
    <w:rsid w:val="00A21435"/>
    <w:rsid w:val="00A42B1C"/>
    <w:rsid w:val="00A5779A"/>
    <w:rsid w:val="00A72910"/>
    <w:rsid w:val="00A77C56"/>
    <w:rsid w:val="00A858F5"/>
    <w:rsid w:val="00AB1493"/>
    <w:rsid w:val="00AC36F3"/>
    <w:rsid w:val="00AD54CD"/>
    <w:rsid w:val="00AE1451"/>
    <w:rsid w:val="00AF5B77"/>
    <w:rsid w:val="00B140F0"/>
    <w:rsid w:val="00B437E2"/>
    <w:rsid w:val="00B6369D"/>
    <w:rsid w:val="00B73841"/>
    <w:rsid w:val="00B7682C"/>
    <w:rsid w:val="00BA252F"/>
    <w:rsid w:val="00BA2B92"/>
    <w:rsid w:val="00BE64E6"/>
    <w:rsid w:val="00BE7EFE"/>
    <w:rsid w:val="00BF5D90"/>
    <w:rsid w:val="00C00938"/>
    <w:rsid w:val="00C12E63"/>
    <w:rsid w:val="00C17491"/>
    <w:rsid w:val="00C23374"/>
    <w:rsid w:val="00C31E73"/>
    <w:rsid w:val="00C3219D"/>
    <w:rsid w:val="00C36BAF"/>
    <w:rsid w:val="00C441DD"/>
    <w:rsid w:val="00C64599"/>
    <w:rsid w:val="00C66B8B"/>
    <w:rsid w:val="00C742FA"/>
    <w:rsid w:val="00C821BC"/>
    <w:rsid w:val="00C8624B"/>
    <w:rsid w:val="00C9720D"/>
    <w:rsid w:val="00CB6BDB"/>
    <w:rsid w:val="00CD47DD"/>
    <w:rsid w:val="00CF1711"/>
    <w:rsid w:val="00D27B21"/>
    <w:rsid w:val="00D40BC8"/>
    <w:rsid w:val="00D5625C"/>
    <w:rsid w:val="00D61B9A"/>
    <w:rsid w:val="00D64EA9"/>
    <w:rsid w:val="00D654A0"/>
    <w:rsid w:val="00D72487"/>
    <w:rsid w:val="00D90DAD"/>
    <w:rsid w:val="00D94D0A"/>
    <w:rsid w:val="00DA37AE"/>
    <w:rsid w:val="00DA4E0C"/>
    <w:rsid w:val="00DA7428"/>
    <w:rsid w:val="00DC1923"/>
    <w:rsid w:val="00DC39AA"/>
    <w:rsid w:val="00DC5F45"/>
    <w:rsid w:val="00DD6037"/>
    <w:rsid w:val="00E319E1"/>
    <w:rsid w:val="00E32195"/>
    <w:rsid w:val="00E323AE"/>
    <w:rsid w:val="00E42440"/>
    <w:rsid w:val="00E43DFD"/>
    <w:rsid w:val="00E51CF3"/>
    <w:rsid w:val="00E769CC"/>
    <w:rsid w:val="00E961A2"/>
    <w:rsid w:val="00EB048A"/>
    <w:rsid w:val="00EC2D23"/>
    <w:rsid w:val="00EE60B6"/>
    <w:rsid w:val="00F1026C"/>
    <w:rsid w:val="00F224E2"/>
    <w:rsid w:val="00F53E37"/>
    <w:rsid w:val="00F60BD9"/>
    <w:rsid w:val="00F61D11"/>
    <w:rsid w:val="00F82105"/>
    <w:rsid w:val="00F85F94"/>
    <w:rsid w:val="00F862A1"/>
    <w:rsid w:val="00F86322"/>
    <w:rsid w:val="00FA31DF"/>
    <w:rsid w:val="00FC1CBD"/>
    <w:rsid w:val="00FE28F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9C32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903AB2"/>
    <w:rPr>
      <w:color w:val="0563C1" w:themeColor="hyperlink"/>
      <w:u w:val="single"/>
    </w:rPr>
  </w:style>
  <w:style w:type="paragraph" w:customStyle="1" w:styleId="a">
    <w:name w:val="ų"/>
    <w:basedOn w:val="prastasis"/>
    <w:rsid w:val="002D200B"/>
    <w:pPr>
      <w:numPr>
        <w:ilvl w:val="1"/>
        <w:numId w:val="1"/>
      </w:numPr>
      <w:suppressAutoHyphens/>
      <w:ind w:left="1777"/>
      <w:jc w:val="both"/>
    </w:pPr>
    <w:rPr>
      <w:szCs w:val="24"/>
      <w:lang w:eastAsia="ar-SA"/>
    </w:rPr>
  </w:style>
  <w:style w:type="paragraph" w:styleId="Sraopastraipa">
    <w:name w:val="List Paragraph"/>
    <w:basedOn w:val="prastasis"/>
    <w:rsid w:val="00885762"/>
    <w:pPr>
      <w:ind w:left="720"/>
      <w:contextualSpacing/>
    </w:pPr>
  </w:style>
  <w:style w:type="paragraph" w:styleId="Pataisymai">
    <w:name w:val="Revision"/>
    <w:hidden/>
    <w:semiHidden/>
    <w:rsid w:val="004E6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728A8F-9708-4494-BB29-21F156118987}">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36</Pages>
  <Words>69945</Words>
  <Characters>39870</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Gerybaitė</cp:lastModifiedBy>
  <cp:revision>33</cp:revision>
  <cp:lastPrinted>2017-06-29T23:42:00Z</cp:lastPrinted>
  <dcterms:created xsi:type="dcterms:W3CDTF">2026-04-22T10:04:00Z</dcterms:created>
  <dcterms:modified xsi:type="dcterms:W3CDTF">2026-07-27T12:01:00Z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